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796"/>
        <w:gridCol w:w="904"/>
        <w:gridCol w:w="3870"/>
        <w:gridCol w:w="2340"/>
        <w:gridCol w:w="1785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3683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附件1：</w:t>
            </w:r>
          </w:p>
          <w:p>
            <w:pPr>
              <w:widowControl/>
              <w:jc w:val="center"/>
              <w:rPr>
                <w:rFonts w:ascii="华文中宋" w:hAnsi="华文中宋" w:eastAsia="华文中宋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  <w:t>东凤镇人民政府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  <w:lang w:val="en-US" w:eastAsia="zh-CN"/>
              </w:rPr>
              <w:t>2021年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  <w:lang w:eastAsia="zh-CN"/>
              </w:rPr>
              <w:t>第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  <w:lang w:eastAsia="zh-CN"/>
              </w:rPr>
              <w:t>批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  <w:t>雇员招聘岗位表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Courier New" w:hAnsi="Courier New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岗位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8"/>
                <w:szCs w:val="28"/>
              </w:rPr>
              <w:t>聘用人数</w:t>
            </w:r>
          </w:p>
        </w:tc>
        <w:tc>
          <w:tcPr>
            <w:tcW w:w="3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cs="Courier New"/>
                <w:b/>
                <w:bCs/>
                <w:kern w:val="0"/>
                <w:sz w:val="28"/>
                <w:szCs w:val="28"/>
              </w:rPr>
              <w:t>应聘条件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Courier New" w:hAnsi="Courier New" w:cs="Courier New"/>
                <w:b/>
                <w:bCs/>
                <w:color w:val="auto"/>
                <w:kern w:val="0"/>
                <w:sz w:val="28"/>
                <w:szCs w:val="28"/>
              </w:rPr>
              <w:t>报名</w:t>
            </w:r>
            <w:r>
              <w:rPr>
                <w:rFonts w:hint="eastAsia" w:ascii="Courier New" w:hAnsi="Courier New" w:cs="Courier New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cs="Courier New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Courier New" w:hAnsi="Courier New" w:cs="Courier New"/>
                <w:b/>
                <w:bCs/>
                <w:kern w:val="0"/>
                <w:sz w:val="28"/>
                <w:szCs w:val="28"/>
                <w:lang w:eastAsia="zh-CN"/>
              </w:rPr>
              <w:t>联系人、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cs="Courier New"/>
                <w:b/>
                <w:bCs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Courier New" w:hAnsi="Courier New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1690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党政办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eastAsia="zh-CN"/>
              </w:rPr>
              <w:t>普通雇员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办公室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90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35周岁以下，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全日制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以上学历，专业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不限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，有从事文字工作经验者优先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234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837938171@qq.com</w:t>
            </w:r>
          </w:p>
        </w:tc>
        <w:tc>
          <w:tcPr>
            <w:tcW w:w="1785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吴小姐0760-22613797</w:t>
            </w: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需加试公文写作能力测试，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占笔试成绩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69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财政分局</w:t>
            </w: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普通雇员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90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35周岁以下，大学本科及以上学历，财务管理、会计学、税务及相关专业。</w:t>
            </w:r>
          </w:p>
        </w:tc>
        <w:tc>
          <w:tcPr>
            <w:tcW w:w="2340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406009201@qq.com</w:t>
            </w:r>
          </w:p>
        </w:tc>
        <w:tc>
          <w:tcPr>
            <w:tcW w:w="1785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梁小姐 0760-22771308</w:t>
            </w:r>
          </w:p>
        </w:tc>
        <w:tc>
          <w:tcPr>
            <w:tcW w:w="1298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普通雇员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90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35周岁以下，大学本科及以上学历，财务管理、会计学、税务及相关专业。要求两年或以上财务相关工作经验。</w:t>
            </w:r>
          </w:p>
        </w:tc>
        <w:tc>
          <w:tcPr>
            <w:tcW w:w="2340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8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8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1690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综合治理办公室</w:t>
            </w: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240" w:firstLineChars="100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普通雇员</w:t>
            </w:r>
          </w:p>
        </w:tc>
        <w:tc>
          <w:tcPr>
            <w:tcW w:w="90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35周岁以下，全日制本科及以上学历，法律类、汉语言文学类、哲学类等专业优先，适合男性。</w:t>
            </w:r>
          </w:p>
        </w:tc>
        <w:tc>
          <w:tcPr>
            <w:tcW w:w="234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1311238035@qq.com</w:t>
            </w:r>
          </w:p>
        </w:tc>
        <w:tc>
          <w:tcPr>
            <w:tcW w:w="1785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梁小姐0760-22775996</w:t>
            </w: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需值夜班外勤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1690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工业信息和科技商务局</w:t>
            </w: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240" w:firstLineChars="100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普通雇员</w:t>
            </w:r>
          </w:p>
        </w:tc>
        <w:tc>
          <w:tcPr>
            <w:tcW w:w="90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35周岁以下，本科或以上学历，经济学类、经济与贸易类、计算机类、管理科学与工程类、电子商务类专业。</w:t>
            </w:r>
          </w:p>
        </w:tc>
        <w:tc>
          <w:tcPr>
            <w:tcW w:w="234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534217857@qq.com</w:t>
            </w:r>
          </w:p>
        </w:tc>
        <w:tc>
          <w:tcPr>
            <w:tcW w:w="1785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梁小姐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0760-22600872</w:t>
            </w: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690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网格和大数据事务中心</w:t>
            </w: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eastAsia="zh-CN"/>
              </w:rPr>
              <w:t>网格员</w:t>
            </w:r>
          </w:p>
        </w:tc>
        <w:tc>
          <w:tcPr>
            <w:tcW w:w="90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38周岁以下，本科及以上学历，计算机类专业，拥有中级网络工程师职称，适合男性。</w:t>
            </w:r>
          </w:p>
        </w:tc>
        <w:tc>
          <w:tcPr>
            <w:tcW w:w="234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182845503@qq.com</w:t>
            </w:r>
          </w:p>
        </w:tc>
        <w:tc>
          <w:tcPr>
            <w:tcW w:w="1785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黄小姐 0760-22678861</w:t>
            </w: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需值夜班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20170"/>
    <w:rsid w:val="2042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2021-07-03T07:52:00Z</dcterms:created>
  <dc:creator></dc:creator>
  <cp:lastModifiedBy></cp:lastModifiedBy>
  <dcterms:modified xsi:type="dcterms:W3CDTF">2021-07-03T07:53:55Z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