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94" w:lineRule="exact"/>
        <w:contextualSpacing/>
        <w:jc w:val="both"/>
        <w:rPr>
          <w:rStyle w:val="5"/>
          <w:rFonts w:ascii="仿宋_GB2312" w:eastAsia="仿宋_GB2312"/>
          <w:sz w:val="32"/>
          <w:szCs w:val="32"/>
        </w:rPr>
      </w:pPr>
    </w:p>
    <w:p>
      <w:pPr>
        <w:adjustRightInd/>
        <w:snapToGrid/>
        <w:spacing w:after="0" w:line="594" w:lineRule="exact"/>
        <w:contextualSpacing/>
        <w:jc w:val="both"/>
        <w:rPr>
          <w:rStyle w:val="5"/>
          <w:rFonts w:ascii="仿宋_GB2312" w:eastAsia="仿宋_GB2312"/>
          <w:sz w:val="32"/>
          <w:szCs w:val="32"/>
        </w:rPr>
      </w:pPr>
      <w:r>
        <w:rPr>
          <w:rStyle w:val="5"/>
          <w:rFonts w:hint="eastAsia" w:ascii="仿宋_GB2312" w:eastAsia="仿宋_GB2312"/>
          <w:sz w:val="32"/>
          <w:szCs w:val="32"/>
        </w:rPr>
        <w:t>附件</w:t>
      </w:r>
      <w:r>
        <w:rPr>
          <w:rStyle w:val="5"/>
          <w:rFonts w:ascii="仿宋_GB2312" w:eastAsia="仿宋_GB2312"/>
          <w:sz w:val="32"/>
          <w:szCs w:val="32"/>
        </w:rPr>
        <w:t>1</w:t>
      </w:r>
      <w:r>
        <w:rPr>
          <w:rStyle w:val="5"/>
          <w:rFonts w:hint="eastAsia" w:ascii="仿宋_GB2312" w:eastAsia="仿宋_GB2312"/>
          <w:sz w:val="32"/>
          <w:szCs w:val="32"/>
        </w:rPr>
        <w:t>：</w:t>
      </w:r>
    </w:p>
    <w:p>
      <w:pPr>
        <w:adjustRightInd/>
        <w:snapToGrid/>
        <w:spacing w:after="0" w:line="594" w:lineRule="exact"/>
        <w:contextualSpacing/>
        <w:jc w:val="center"/>
        <w:rPr>
          <w:rStyle w:val="5"/>
          <w:rFonts w:ascii="方正小标宋简体" w:eastAsia="方正小标宋简体"/>
          <w:sz w:val="44"/>
          <w:szCs w:val="44"/>
        </w:rPr>
      </w:pPr>
      <w:r>
        <w:rPr>
          <w:rStyle w:val="5"/>
          <w:rFonts w:hint="eastAsia" w:ascii="方正小标宋简体" w:hAnsi="宋体" w:eastAsia="方正小标宋简体"/>
          <w:sz w:val="44"/>
          <w:szCs w:val="44"/>
        </w:rPr>
        <w:t>2021年宜春市消防救援支队公开招聘专职消防队员岗位需求</w:t>
      </w:r>
    </w:p>
    <w:tbl>
      <w:tblPr>
        <w:tblStyle w:val="2"/>
        <w:tblpPr w:leftFromText="180" w:rightFromText="180" w:vertAnchor="text" w:horzAnchor="margin" w:tblpXSpec="center" w:tblpY="151"/>
        <w:tblW w:w="99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992"/>
        <w:gridCol w:w="1276"/>
        <w:gridCol w:w="567"/>
        <w:gridCol w:w="1843"/>
        <w:gridCol w:w="3531"/>
        <w:gridCol w:w="13"/>
        <w:gridCol w:w="9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14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用人部门</w:t>
            </w:r>
          </w:p>
        </w:tc>
        <w:tc>
          <w:tcPr>
            <w:tcW w:w="1276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岗位名称</w:t>
            </w:r>
          </w:p>
        </w:tc>
        <w:tc>
          <w:tcPr>
            <w:tcW w:w="567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招录</w:t>
            </w:r>
          </w:p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人数</w:t>
            </w:r>
          </w:p>
        </w:tc>
        <w:tc>
          <w:tcPr>
            <w:tcW w:w="1843" w:type="dxa"/>
            <w:vAlign w:val="center"/>
          </w:tcPr>
          <w:p>
            <w:pPr>
              <w:adjustRightInd/>
              <w:snapToGrid/>
              <w:spacing w:after="0"/>
              <w:ind w:firstLine="480" w:firstLineChars="200"/>
              <w:contextualSpacing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岗位说明</w:t>
            </w:r>
          </w:p>
        </w:tc>
        <w:tc>
          <w:tcPr>
            <w:tcW w:w="3531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任职条件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hAnsi="宋体" w:eastAsia="仿宋_GB2312"/>
                <w:sz w:val="24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7" w:hRule="atLeast"/>
        </w:trPr>
        <w:tc>
          <w:tcPr>
            <w:tcW w:w="714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指挥中心</w:t>
            </w:r>
          </w:p>
        </w:tc>
        <w:tc>
          <w:tcPr>
            <w:tcW w:w="1276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接警调度员</w:t>
            </w:r>
          </w:p>
        </w:tc>
        <w:tc>
          <w:tcPr>
            <w:tcW w:w="567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从事接警调度工作，需值夜班，实行轮休制度</w:t>
            </w:r>
          </w:p>
        </w:tc>
        <w:tc>
          <w:tcPr>
            <w:tcW w:w="3531" w:type="dxa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1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.男性、年龄在22-35周岁；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2.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有良好的道德情操和心理素质，纪律观念强，具有较强的吃苦耐劳和忠诚奉献精神；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3.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良好的身体素质，体能需达标；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4.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普通话标准，并且懂当地方言，有普通话证书者优先；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5.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对当地区域地图、路况熟悉（本地人优先）；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6.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电脑操作熟练，熟练使用办公软件，会应用PS,CAD，CDR等设计软件优先。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需加试考核项目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4" w:hRule="atLeast"/>
        </w:trPr>
        <w:tc>
          <w:tcPr>
            <w:tcW w:w="714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战勤保障科</w:t>
            </w:r>
          </w:p>
        </w:tc>
        <w:tc>
          <w:tcPr>
            <w:tcW w:w="1276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两名消防车驾驶员，一名装备技师兼消防车驾驶员</w:t>
            </w:r>
          </w:p>
        </w:tc>
        <w:tc>
          <w:tcPr>
            <w:tcW w:w="567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消防车驾驶员必须持有B2以上驾驶证，有驾驶消防车的从业经验者优先。装备技师需熟知消防器材，有从业经验者优先。</w:t>
            </w:r>
          </w:p>
        </w:tc>
        <w:tc>
          <w:tcPr>
            <w:tcW w:w="3531" w:type="dxa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1.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男性、年龄在22-30周岁；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2.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有良好的道德情操和心理素质，纪律观念强，具有较强的吃苦耐劳和忠诚奉献精神；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3.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良好的身体素质，体能需达标；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4．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对当地区域地图、路况熟悉（本地人优先）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5.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工作地点在宜春市工业园春顺桥以北宜春市培训基地，环境优美。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2" w:hRule="atLeast"/>
        </w:trPr>
        <w:tc>
          <w:tcPr>
            <w:tcW w:w="714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新闻宣传科</w:t>
            </w:r>
          </w:p>
        </w:tc>
        <w:tc>
          <w:tcPr>
            <w:tcW w:w="1276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宣传员</w:t>
            </w:r>
          </w:p>
        </w:tc>
        <w:tc>
          <w:tcPr>
            <w:tcW w:w="567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会拍摄、懂写作，最好是中文、新闻专业对口</w:t>
            </w:r>
          </w:p>
        </w:tc>
        <w:tc>
          <w:tcPr>
            <w:tcW w:w="3531" w:type="dxa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b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1.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不限男女，年龄在22-30周岁；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2．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能熟练使用3DMAX、CAD、Flash、PPT；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3．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能熟练新媒体平台（抖音、快手）运营、活动策划、视频编辑；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4.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为8小时工作制，特殊情况需加班。</w:t>
            </w:r>
          </w:p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b/>
                <w:sz w:val="24"/>
                <w:szCs w:val="28"/>
              </w:rPr>
              <w:t>5.</w:t>
            </w: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宣传员的体能测试成绩仅作参考，以面试及加试成绩为主。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Style w:val="5"/>
                <w:rFonts w:ascii="仿宋_GB2312" w:eastAsia="仿宋_GB2312" w:hAnsiTheme="minorEastAsia"/>
                <w:color w:val="FF0000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需加试考核项目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1" w:hRule="atLeast"/>
        </w:trPr>
        <w:tc>
          <w:tcPr>
            <w:tcW w:w="714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Style w:val="5"/>
                <w:rFonts w:hint="eastAsia" w:ascii="仿宋_GB2312" w:eastAsia="仿宋_GB2312" w:hAnsiTheme="minorEastAsia"/>
                <w:sz w:val="24"/>
                <w:szCs w:val="28"/>
              </w:rPr>
              <w:t>昌黎小型消防救援站</w:t>
            </w:r>
          </w:p>
        </w:tc>
        <w:tc>
          <w:tcPr>
            <w:tcW w:w="1276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Fonts w:ascii="仿宋_GB2312" w:eastAsia="仿宋_GB2312" w:cs="宋体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cs="宋体" w:hAnsiTheme="minorEastAsia"/>
                <w:sz w:val="24"/>
                <w:szCs w:val="28"/>
              </w:rPr>
              <w:t>驾驶员3人，火场文书1人</w:t>
            </w:r>
          </w:p>
        </w:tc>
        <w:tc>
          <w:tcPr>
            <w:tcW w:w="567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Fonts w:ascii="仿宋_GB2312" w:eastAsia="仿宋_GB2312" w:cs="宋体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cs="宋体" w:hAnsiTheme="minorEastAsia"/>
                <w:sz w:val="24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Fonts w:ascii="仿宋_GB2312" w:eastAsia="仿宋_GB2312" w:cs="宋体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cs="宋体" w:hAnsiTheme="minorEastAsia"/>
                <w:b/>
                <w:sz w:val="24"/>
                <w:szCs w:val="28"/>
              </w:rPr>
              <w:t>驾驶员岗位</w:t>
            </w:r>
            <w:r>
              <w:rPr>
                <w:rFonts w:hint="eastAsia" w:ascii="仿宋_GB2312" w:eastAsia="仿宋_GB2312" w:cs="宋体" w:hAnsiTheme="minorEastAsia"/>
                <w:sz w:val="24"/>
                <w:szCs w:val="28"/>
              </w:rPr>
              <w:t>：必须持有B2以上驾驶证，有1年以上驾龄并能熟练驾驶大型车辆；有A1、A2驾驶证者年龄可以放宽至28周岁，并优先考虑。</w:t>
            </w:r>
          </w:p>
          <w:p>
            <w:pPr>
              <w:adjustRightInd/>
              <w:snapToGrid/>
              <w:spacing w:after="0"/>
              <w:contextualSpacing/>
              <w:rPr>
                <w:rFonts w:ascii="仿宋_GB2312" w:eastAsia="仿宋_GB2312" w:cs="宋体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cs="宋体" w:hAnsiTheme="minorEastAsia"/>
                <w:b/>
                <w:sz w:val="24"/>
                <w:szCs w:val="28"/>
              </w:rPr>
              <w:t>火场文书岗位</w:t>
            </w:r>
            <w:r>
              <w:rPr>
                <w:rFonts w:hint="eastAsia" w:ascii="仿宋_GB2312" w:eastAsia="仿宋_GB2312" w:cs="宋体" w:hAnsiTheme="minorEastAsia"/>
                <w:sz w:val="24"/>
                <w:szCs w:val="28"/>
              </w:rPr>
              <w:t>：能熟练操作office办公软件，具有较强的文字写作功底，熟悉行政办公流程；工作责任心强。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adjustRightInd/>
              <w:snapToGrid/>
              <w:spacing w:after="0"/>
              <w:contextualSpacing/>
              <w:rPr>
                <w:rFonts w:ascii="仿宋_GB2312" w:hAnsi="宋体" w:eastAsia="仿宋_GB2312" w:cs="宋体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8"/>
              </w:rPr>
              <w:t>1.驾驶员岗位</w:t>
            </w:r>
            <w:r>
              <w:rPr>
                <w:rFonts w:hint="eastAsia" w:ascii="仿宋_GB2312" w:hAnsi="宋体" w:eastAsia="仿宋_GB2312" w:cs="宋体"/>
                <w:sz w:val="24"/>
                <w:szCs w:val="28"/>
              </w:rPr>
              <w:t>：男性，年龄在20-26周岁</w:t>
            </w:r>
          </w:p>
          <w:p>
            <w:pPr>
              <w:adjustRightInd/>
              <w:snapToGrid/>
              <w:spacing w:after="0"/>
              <w:ind w:firstLine="241" w:firstLineChars="100"/>
              <w:contextualSpacing/>
              <w:rPr>
                <w:rFonts w:ascii="仿宋_GB2312" w:hAnsi="宋体" w:eastAsia="仿宋_GB2312" w:cs="宋体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8"/>
              </w:rPr>
              <w:t>火场文书岗位：</w:t>
            </w:r>
            <w:r>
              <w:rPr>
                <w:rFonts w:hint="eastAsia" w:ascii="仿宋_GB2312" w:hAnsi="宋体" w:eastAsia="仿宋_GB2312" w:cs="宋体"/>
                <w:sz w:val="24"/>
                <w:szCs w:val="28"/>
              </w:rPr>
              <w:t>男性，年龄在21-26岁周岁，须有大学专科或本科学历；研究生学历年龄可放宽至28周岁</w:t>
            </w:r>
            <w:r>
              <w:rPr>
                <w:rFonts w:hint="eastAsia" w:ascii="仿宋_GB2312" w:hAnsi="宋体" w:eastAsia="仿宋_GB2312" w:cs="宋体"/>
                <w:b/>
                <w:sz w:val="24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sz w:val="24"/>
                <w:szCs w:val="28"/>
              </w:rPr>
              <w:t>.具有高中及以上文化学历；</w:t>
            </w:r>
          </w:p>
          <w:p>
            <w:pPr>
              <w:adjustRightInd/>
              <w:snapToGrid/>
              <w:spacing w:after="0"/>
              <w:contextualSpacing/>
              <w:rPr>
                <w:rFonts w:ascii="仿宋_GB2312" w:hAnsi="宋体" w:eastAsia="仿宋_GB2312" w:cs="宋体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8"/>
              </w:rPr>
              <w:t>3.</w:t>
            </w:r>
            <w:r>
              <w:rPr>
                <w:rFonts w:hint="eastAsia" w:ascii="仿宋_GB2312" w:hAnsi="宋体" w:eastAsia="仿宋_GB2312" w:cs="宋体"/>
                <w:sz w:val="24"/>
                <w:szCs w:val="28"/>
              </w:rPr>
              <w:t>留队统一住宿，服从纪律管理，能遵守消防救援队伍条令条例和准军事化的管理模式；</w:t>
            </w:r>
          </w:p>
          <w:p>
            <w:pPr>
              <w:adjustRightInd/>
              <w:snapToGrid/>
              <w:spacing w:after="0"/>
              <w:contextualSpacing/>
              <w:rPr>
                <w:rFonts w:ascii="仿宋_GB2312" w:hAnsi="宋体" w:eastAsia="仿宋_GB2312" w:cs="宋体"/>
                <w:sz w:val="24"/>
                <w:szCs w:val="28"/>
              </w:rPr>
            </w:pPr>
          </w:p>
        </w:tc>
        <w:tc>
          <w:tcPr>
            <w:tcW w:w="983" w:type="dxa"/>
            <w:vAlign w:val="center"/>
          </w:tcPr>
          <w:p>
            <w:pPr>
              <w:adjustRightInd/>
              <w:snapToGrid/>
              <w:spacing w:after="0"/>
              <w:contextualSpacing/>
              <w:jc w:val="center"/>
              <w:rPr>
                <w:rStyle w:val="5"/>
                <w:rFonts w:ascii="仿宋_GB2312" w:eastAsia="仿宋_GB2312"/>
                <w:sz w:val="24"/>
                <w:szCs w:val="28"/>
              </w:rPr>
            </w:pPr>
          </w:p>
        </w:tc>
      </w:tr>
    </w:tbl>
    <w:p>
      <w:pPr>
        <w:adjustRightInd/>
        <w:snapToGrid/>
        <w:spacing w:after="0" w:line="594" w:lineRule="exact"/>
        <w:contextualSpacing/>
        <w:jc w:val="both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445FD"/>
    <w:rsid w:val="000B31BA"/>
    <w:rsid w:val="001721EC"/>
    <w:rsid w:val="001958C0"/>
    <w:rsid w:val="001C1C72"/>
    <w:rsid w:val="001D3989"/>
    <w:rsid w:val="00221077"/>
    <w:rsid w:val="00282676"/>
    <w:rsid w:val="002D2B98"/>
    <w:rsid w:val="00323B43"/>
    <w:rsid w:val="00390EA2"/>
    <w:rsid w:val="003B3771"/>
    <w:rsid w:val="003B3DE1"/>
    <w:rsid w:val="003D37D8"/>
    <w:rsid w:val="00426133"/>
    <w:rsid w:val="004358AB"/>
    <w:rsid w:val="004C2D7C"/>
    <w:rsid w:val="00617229"/>
    <w:rsid w:val="00660650"/>
    <w:rsid w:val="006D1CC1"/>
    <w:rsid w:val="007443DD"/>
    <w:rsid w:val="00780351"/>
    <w:rsid w:val="007B7CB5"/>
    <w:rsid w:val="007D2003"/>
    <w:rsid w:val="008B7726"/>
    <w:rsid w:val="008C093F"/>
    <w:rsid w:val="008C1364"/>
    <w:rsid w:val="0091269C"/>
    <w:rsid w:val="00951AC6"/>
    <w:rsid w:val="009E5B8C"/>
    <w:rsid w:val="009F07DB"/>
    <w:rsid w:val="00A17504"/>
    <w:rsid w:val="00B33194"/>
    <w:rsid w:val="00B4706D"/>
    <w:rsid w:val="00BD7443"/>
    <w:rsid w:val="00C011B5"/>
    <w:rsid w:val="00C104A0"/>
    <w:rsid w:val="00CB09F3"/>
    <w:rsid w:val="00D03763"/>
    <w:rsid w:val="00D072D0"/>
    <w:rsid w:val="00D31D50"/>
    <w:rsid w:val="00D5650C"/>
    <w:rsid w:val="00D9739A"/>
    <w:rsid w:val="00DE3730"/>
    <w:rsid w:val="00E04B12"/>
    <w:rsid w:val="00E342A3"/>
    <w:rsid w:val="00E84471"/>
    <w:rsid w:val="00F159BC"/>
    <w:rsid w:val="00F52649"/>
    <w:rsid w:val="00FA3E9E"/>
    <w:rsid w:val="00FA6689"/>
    <w:rsid w:val="00FA712E"/>
    <w:rsid w:val="00FB231D"/>
    <w:rsid w:val="2EDB41B9"/>
    <w:rsid w:val="7908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5">
    <w:name w:val="NormalCharacter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745</Words>
  <Characters>4251</Characters>
  <Lines>35</Lines>
  <Paragraphs>9</Paragraphs>
  <TotalTime>254</TotalTime>
  <ScaleCrop>false</ScaleCrop>
  <LinksUpToDate>false</LinksUpToDate>
  <CharactersWithSpaces>4987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2021-04-22T01:50:00Z</dcterms:created>
  <dc:creator>dell</dc:creator>
  <cp:lastModifiedBy>yc9y.com=潘银洁</cp:lastModifiedBy>
  <dcterms:modified xsi:type="dcterms:W3CDTF">2021-04-23T07:22:14Z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84E051A9A54C40A2A7767E50A3E51B98</vt:lpwstr>
  </property>
</Properties>
</file>