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0EB" w:rsidRDefault="008E20EB" w:rsidP="008E20EB">
      <w:pPr>
        <w:shd w:val="clear" w:color="auto" w:fill="FFFFFF"/>
        <w:spacing w:line="480" w:lineRule="exact"/>
        <w:rPr>
          <w:rFonts w:ascii="黑体" w:eastAsia="黑体" w:hAnsi="黑体" w:cs="仿宋"/>
          <w:bCs/>
          <w:sz w:val="32"/>
          <w:szCs w:val="32"/>
        </w:rPr>
      </w:pPr>
      <w:r>
        <w:rPr>
          <w:rFonts w:ascii="黑体" w:eastAsia="黑体" w:hAnsi="黑体" w:cs="仿宋" w:hint="eastAsia"/>
          <w:bCs/>
          <w:sz w:val="32"/>
          <w:szCs w:val="32"/>
        </w:rPr>
        <w:t>附件1</w:t>
      </w:r>
    </w:p>
    <w:tbl>
      <w:tblPr>
        <w:tblpPr w:leftFromText="180" w:rightFromText="180" w:vertAnchor="text" w:horzAnchor="margin" w:tblpXSpec="center" w:tblpY="1942"/>
        <w:tblOverlap w:val="never"/>
        <w:tblW w:w="101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3"/>
        <w:gridCol w:w="736"/>
        <w:gridCol w:w="1275"/>
        <w:gridCol w:w="1985"/>
        <w:gridCol w:w="3544"/>
        <w:gridCol w:w="1171"/>
      </w:tblGrid>
      <w:tr w:rsidR="008E20EB" w:rsidTr="00730103">
        <w:trPr>
          <w:trHeight w:val="851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E20EB" w:rsidRDefault="008E20EB" w:rsidP="00730103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22"/>
                <w:szCs w:val="22"/>
              </w:rPr>
              <w:t>岗位名称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E20EB" w:rsidRDefault="008E20EB" w:rsidP="00730103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22"/>
                <w:szCs w:val="22"/>
              </w:rPr>
              <w:t>人数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EB" w:rsidRDefault="008E20EB" w:rsidP="00730103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22"/>
                <w:szCs w:val="22"/>
              </w:rPr>
              <w:t>学历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E20EB" w:rsidRDefault="008E20EB" w:rsidP="00730103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22"/>
                <w:szCs w:val="22"/>
              </w:rPr>
              <w:t>专业要求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E20EB" w:rsidRDefault="008E20EB" w:rsidP="00730103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22"/>
                <w:szCs w:val="22"/>
              </w:rPr>
              <w:t>其他要求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20EB" w:rsidRDefault="008E20EB" w:rsidP="00730103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8E20EB" w:rsidTr="00730103">
        <w:trPr>
          <w:trHeight w:val="851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E20EB" w:rsidRDefault="008E20EB" w:rsidP="0073010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cs="宋体" w:hint="eastAsia"/>
                <w:color w:val="000000"/>
                <w:sz w:val="22"/>
                <w:szCs w:val="22"/>
              </w:rPr>
              <w:t>眼科医师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E20EB" w:rsidRDefault="008E20EB" w:rsidP="0073010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cs="宋体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EB" w:rsidRDefault="008E20EB" w:rsidP="0073010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E20EB" w:rsidRDefault="008E20EB" w:rsidP="00730103">
            <w:pPr>
              <w:widowControl/>
              <w:jc w:val="center"/>
              <w:textAlignment w:val="center"/>
              <w:rPr>
                <w:rFonts w:ascii="宋体" w:cs="宋体"/>
                <w:sz w:val="22"/>
                <w:szCs w:val="22"/>
              </w:rPr>
            </w:pPr>
            <w:r>
              <w:rPr>
                <w:rFonts w:ascii="宋体" w:cs="宋体" w:hint="eastAsia"/>
                <w:sz w:val="22"/>
                <w:szCs w:val="22"/>
              </w:rPr>
              <w:t>眼科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E20EB" w:rsidRDefault="008E20EB" w:rsidP="00730103">
            <w:pPr>
              <w:widowControl/>
              <w:jc w:val="left"/>
              <w:textAlignment w:val="center"/>
              <w:rPr>
                <w:rFonts w:ascii="宋体" w:cs="宋体"/>
                <w:sz w:val="22"/>
                <w:szCs w:val="22"/>
              </w:rPr>
            </w:pPr>
            <w:r>
              <w:rPr>
                <w:rFonts w:ascii="宋体" w:cs="宋体" w:hint="eastAsia"/>
                <w:sz w:val="22"/>
                <w:szCs w:val="22"/>
              </w:rPr>
              <w:t>年龄35岁以下（具备中级及以上职称者年龄可放宽至45岁），已完成住院医师规范化培训，有相应资格证书。掌握眼科常见病、多发病的检查、诊断与治疗，能完成眼科常见病的操作及手术。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0EB" w:rsidRDefault="008E20EB" w:rsidP="00730103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8E20EB" w:rsidTr="00730103">
        <w:trPr>
          <w:trHeight w:val="851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E20EB" w:rsidRDefault="008E20EB" w:rsidP="0073010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cs="宋体" w:hint="eastAsia"/>
                <w:color w:val="000000"/>
                <w:sz w:val="22"/>
                <w:szCs w:val="22"/>
              </w:rPr>
              <w:t>神经内科医师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E20EB" w:rsidRDefault="008E20EB" w:rsidP="0073010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EB" w:rsidRDefault="008E20EB" w:rsidP="0073010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E20EB" w:rsidRDefault="008E20EB" w:rsidP="00730103">
            <w:pPr>
              <w:widowControl/>
              <w:jc w:val="center"/>
              <w:textAlignment w:val="center"/>
              <w:rPr>
                <w:rFonts w:ascii="宋体" w:cs="宋体"/>
                <w:sz w:val="22"/>
                <w:szCs w:val="22"/>
              </w:rPr>
            </w:pPr>
            <w:r>
              <w:rPr>
                <w:rFonts w:ascii="宋体" w:cs="宋体" w:hint="eastAsia"/>
                <w:sz w:val="22"/>
                <w:szCs w:val="22"/>
              </w:rPr>
              <w:t>神经内科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E20EB" w:rsidRDefault="008E20EB" w:rsidP="00730103">
            <w:pPr>
              <w:widowControl/>
              <w:jc w:val="left"/>
              <w:textAlignment w:val="center"/>
              <w:rPr>
                <w:rFonts w:ascii="宋体" w:cs="宋体"/>
                <w:sz w:val="22"/>
                <w:szCs w:val="22"/>
              </w:rPr>
            </w:pPr>
            <w:r>
              <w:rPr>
                <w:rFonts w:ascii="宋体" w:cs="宋体" w:hint="eastAsia"/>
                <w:sz w:val="22"/>
                <w:szCs w:val="22"/>
              </w:rPr>
              <w:t>年龄35岁以下，已完成住院医师规范化培训，有相应资格证书，具有神经内科专业的技术诊疗经验如脑电图、肌电图、颅内多普勒超声检查等。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0EB" w:rsidRDefault="008E20EB" w:rsidP="00730103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8E20EB" w:rsidTr="00730103">
        <w:trPr>
          <w:trHeight w:val="851"/>
        </w:trPr>
        <w:tc>
          <w:tcPr>
            <w:tcW w:w="14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E20EB" w:rsidRDefault="008E20EB" w:rsidP="0073010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color w:val="000000"/>
                <w:kern w:val="0"/>
                <w:sz w:val="22"/>
                <w:szCs w:val="22"/>
              </w:rPr>
              <w:t>皮肤科医师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E20EB" w:rsidRDefault="008E20EB" w:rsidP="0073010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EB" w:rsidRDefault="008E20EB" w:rsidP="0073010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E20EB" w:rsidRDefault="008E20EB" w:rsidP="00730103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皮肤科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E20EB" w:rsidRDefault="008E20EB" w:rsidP="00730103">
            <w:pPr>
              <w:widowControl/>
              <w:jc w:val="left"/>
              <w:textAlignment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年龄45岁以下，副主任医师职称，有临床皮肤科岗位执业10年以上者。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0EB" w:rsidRDefault="008E20EB" w:rsidP="00730103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8E20EB" w:rsidTr="00730103">
        <w:trPr>
          <w:trHeight w:val="851"/>
        </w:trPr>
        <w:tc>
          <w:tcPr>
            <w:tcW w:w="1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E20EB" w:rsidRDefault="008E20EB" w:rsidP="0073010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E20EB" w:rsidRDefault="008E20EB" w:rsidP="0073010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EB" w:rsidRDefault="008E20EB" w:rsidP="0073010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E20EB" w:rsidRDefault="008E20EB" w:rsidP="00730103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皮肤科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E20EB" w:rsidRDefault="008E20EB" w:rsidP="00730103">
            <w:pPr>
              <w:widowControl/>
              <w:jc w:val="left"/>
              <w:textAlignment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年龄35岁以下，住院医师及以上职称，已完成住院医师规范化培训，取得皮肤科执业医师资格证者（执业范围为皮肤科或者皮肤科规范化培训证的临床内科专业）。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0EB" w:rsidRDefault="008E20EB" w:rsidP="00730103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8E20EB" w:rsidTr="00730103">
        <w:trPr>
          <w:trHeight w:val="851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E20EB" w:rsidRDefault="008E20EB" w:rsidP="0073010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color w:val="000000"/>
                <w:kern w:val="0"/>
                <w:sz w:val="22"/>
                <w:szCs w:val="22"/>
              </w:rPr>
              <w:t>心电图科医生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E20EB" w:rsidRDefault="008E20EB" w:rsidP="0073010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EB" w:rsidRDefault="008E20EB" w:rsidP="0073010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E20EB" w:rsidRDefault="008E20EB" w:rsidP="00730103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临床医学或医学影像专业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E20EB" w:rsidRDefault="008E20EB" w:rsidP="00730103">
            <w:pPr>
              <w:widowControl/>
              <w:jc w:val="left"/>
              <w:textAlignment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年龄35岁以下（具备中级及以上职称者年龄放宽至45岁），已完成住院医师规范化培训，并取得相应资格证书者。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0EB" w:rsidRDefault="008E20EB" w:rsidP="00730103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 w:rsidR="008E20EB" w:rsidRDefault="008E20EB" w:rsidP="008E20EB">
      <w:pPr>
        <w:spacing w:line="560" w:lineRule="atLeast"/>
        <w:jc w:val="center"/>
        <w:rPr>
          <w:rFonts w:ascii="方正小标宋简体" w:eastAsia="方正小标宋简体" w:cs="仿宋"/>
          <w:sz w:val="32"/>
          <w:szCs w:val="32"/>
        </w:rPr>
      </w:pPr>
    </w:p>
    <w:p w:rsidR="008E20EB" w:rsidRDefault="008E20EB" w:rsidP="008E20EB">
      <w:pPr>
        <w:spacing w:line="560" w:lineRule="atLeast"/>
        <w:jc w:val="center"/>
        <w:rPr>
          <w:rFonts w:ascii="方正小标宋简体" w:eastAsia="方正小标宋简体" w:cs="仿宋"/>
          <w:sz w:val="32"/>
          <w:szCs w:val="32"/>
        </w:rPr>
      </w:pPr>
      <w:bookmarkStart w:id="0" w:name="_GoBack"/>
      <w:r>
        <w:rPr>
          <w:rFonts w:ascii="方正小标宋简体" w:eastAsia="方正小标宋简体" w:cs="仿宋" w:hint="eastAsia"/>
          <w:sz w:val="32"/>
          <w:szCs w:val="32"/>
        </w:rPr>
        <w:t>广西壮族自治区工人医院(广西职业病防治研究院）2021年招聘岗位及要求(第四批）</w:t>
      </w:r>
      <w:bookmarkEnd w:id="0"/>
    </w:p>
    <w:p w:rsidR="008E20EB" w:rsidRDefault="008E20EB" w:rsidP="008E20EB">
      <w:pPr>
        <w:shd w:val="clear" w:color="auto" w:fill="FFFFFF"/>
        <w:spacing w:line="480" w:lineRule="exact"/>
        <w:rPr>
          <w:rFonts w:ascii="仿宋" w:eastAsia="仿宋" w:hAnsi="仿宋" w:cs="仿宋"/>
          <w:b/>
          <w:sz w:val="32"/>
          <w:szCs w:val="32"/>
        </w:rPr>
      </w:pPr>
    </w:p>
    <w:p w:rsidR="00ED06BF" w:rsidRPr="008E20EB" w:rsidRDefault="00ED06BF"/>
    <w:sectPr w:rsidR="00ED06BF" w:rsidRPr="008E20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仿宋_GB2312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EB"/>
    <w:rsid w:val="008E20EB"/>
    <w:rsid w:val="00ED0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227969-B5F8-4261-B8A6-2926A9F12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0EB"/>
    <w:pPr>
      <w:widowControl w:val="0"/>
      <w:jc w:val="both"/>
    </w:pPr>
    <w:rPr>
      <w:rFonts w:ascii="Calibri" w:eastAsia="宋体" w:hAnsi="Calibri" w:cs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</dc:creator>
  <cp:keywords/>
  <dc:description/>
  <cp:lastModifiedBy>JR</cp:lastModifiedBy>
  <cp:revision>1</cp:revision>
  <dcterms:created xsi:type="dcterms:W3CDTF">2021-09-07T10:03:00Z</dcterms:created>
  <dcterms:modified xsi:type="dcterms:W3CDTF">2021-09-07T10:03:00Z</dcterms:modified>
</cp:coreProperties>
</file>