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芜湖市发改委所属事业单位编外人员招聘拟聘用人员公告</w:t>
      </w:r>
    </w:p>
    <w:p/>
    <w:p>
      <w:pPr>
        <w:pStyle w:val="2"/>
        <w:keepNext w:val="0"/>
        <w:keepLines w:val="0"/>
        <w:widowControl/>
        <w:suppressLineNumbers w:val="0"/>
        <w:shd w:val="clear" w:fill="FFFFFF"/>
        <w:spacing w:after="125" w:afterAutospacing="0" w:line="463" w:lineRule="atLeast"/>
        <w:ind w:left="0" w:firstLine="538"/>
      </w:pPr>
      <w:r>
        <w:rPr>
          <w:rFonts w:ascii="仿宋_GB2312" w:eastAsia="仿宋_GB2312" w:cs="仿宋_GB2312"/>
          <w:color w:val="333333"/>
          <w:sz w:val="26"/>
          <w:szCs w:val="26"/>
          <w:shd w:val="clear" w:fill="FFFFFF"/>
        </w:rPr>
        <w:t>根据《芜湖市发改委所属事业单位2021年度公开招聘编外工作人员实施方案》规定，经过笔试、</w:t>
      </w:r>
      <w:r>
        <w:rPr>
          <w:rFonts w:hint="default" w:ascii="仿宋_GB2312" w:eastAsia="仿宋_GB2312" w:cs="仿宋_GB2312"/>
          <w:sz w:val="26"/>
          <w:szCs w:val="26"/>
          <w:shd w:val="clear" w:fill="FFFFFF"/>
        </w:rPr>
        <w:t>资格复查、面试、体检、政审</w:t>
      </w:r>
      <w:r>
        <w:rPr>
          <w:rFonts w:hint="default" w:ascii="仿宋_GB2312" w:eastAsia="仿宋_GB2312" w:cs="仿宋_GB2312"/>
          <w:color w:val="333333"/>
          <w:sz w:val="26"/>
          <w:szCs w:val="26"/>
          <w:shd w:val="clear" w:fill="FFFFFF"/>
        </w:rPr>
        <w:t>，现将名单公示如下：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after="125" w:afterAutospacing="0" w:line="463" w:lineRule="atLeast"/>
        <w:ind w:left="0" w:firstLine="538"/>
      </w:pPr>
      <w:r>
        <w:rPr>
          <w:rFonts w:hint="default" w:ascii="仿宋_GB2312" w:eastAsia="仿宋_GB2312" w:cs="仿宋_GB2312"/>
          <w:color w:val="333333"/>
          <w:sz w:val="26"/>
          <w:szCs w:val="26"/>
          <w:shd w:val="clear" w:fill="FFFFFF"/>
        </w:rPr>
        <w:t>拟聘用人员：</w:t>
      </w:r>
      <w:r>
        <w:rPr>
          <w:rStyle w:val="5"/>
          <w:rFonts w:hint="default" w:ascii="仿宋_GB2312" w:eastAsia="仿宋_GB2312" w:cs="仿宋_GB2312"/>
          <w:color w:val="333333"/>
          <w:sz w:val="30"/>
          <w:szCs w:val="30"/>
          <w:shd w:val="clear" w:fill="FFFFFF"/>
        </w:rPr>
        <w:t>杨鸿飞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after="125" w:afterAutospacing="0" w:line="463" w:lineRule="atLeast"/>
        <w:ind w:left="0" w:firstLine="538"/>
      </w:pPr>
      <w:r>
        <w:rPr>
          <w:rFonts w:hint="default" w:ascii="仿宋_GB2312" w:eastAsia="仿宋_GB2312" w:cs="仿宋_GB2312"/>
          <w:color w:val="333333"/>
          <w:sz w:val="26"/>
          <w:szCs w:val="26"/>
          <w:shd w:val="clear" w:fill="FFFFFF"/>
        </w:rPr>
        <w:t>以上公示5天，如有疑议可与我单位联系。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after="125" w:afterAutospacing="0" w:line="463" w:lineRule="atLeast"/>
        <w:ind w:left="0" w:firstLine="538"/>
      </w:pPr>
      <w:r>
        <w:rPr>
          <w:rFonts w:hint="default" w:ascii="仿宋_GB2312" w:eastAsia="仿宋_GB2312" w:cs="仿宋_GB2312"/>
          <w:color w:val="333333"/>
          <w:sz w:val="26"/>
          <w:szCs w:val="26"/>
          <w:shd w:val="clear" w:fill="FFFFFF"/>
        </w:rPr>
        <w:t>联系电话：3991361。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after="125" w:afterAutospacing="0" w:line="463" w:lineRule="atLeast"/>
        <w:ind w:left="0" w:firstLine="538"/>
      </w:pPr>
      <w:r>
        <w:rPr>
          <w:rFonts w:ascii="Microsoft YaHei Western" w:hAnsi="Microsoft YaHei Western" w:eastAsia="Microsoft YaHei Western" w:cs="Microsoft YaHei Western"/>
          <w:color w:val="333333"/>
          <w:sz w:val="26"/>
          <w:szCs w:val="26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after="125" w:afterAutospacing="0" w:line="463" w:lineRule="atLeast"/>
        <w:ind w:left="0" w:firstLine="351"/>
        <w:jc w:val="center"/>
      </w:pPr>
      <w:r>
        <w:rPr>
          <w:rFonts w:ascii="仿宋" w:hAnsi="仿宋" w:eastAsia="仿宋" w:cs="仿宋"/>
          <w:color w:val="333333"/>
          <w:sz w:val="26"/>
          <w:szCs w:val="26"/>
          <w:shd w:val="clear" w:fill="FFFFFF"/>
        </w:rPr>
        <w:t xml:space="preserve">               </w:t>
      </w:r>
      <w:r>
        <w:rPr>
          <w:rFonts w:hint="eastAsia" w:ascii="仿宋" w:hAnsi="仿宋" w:eastAsia="仿宋" w:cs="仿宋"/>
          <w:color w:val="333333"/>
          <w:sz w:val="26"/>
          <w:szCs w:val="26"/>
          <w:shd w:val="clear" w:fill="FFFFFF"/>
        </w:rPr>
        <w:t xml:space="preserve">芜湖市铁路项目建设管理处   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after="125" w:afterAutospacing="0" w:line="463" w:lineRule="atLeast"/>
        <w:ind w:left="0" w:firstLine="3744"/>
      </w:pPr>
      <w:r>
        <w:rPr>
          <w:rFonts w:hint="default" w:ascii="仿宋_GB2312" w:eastAsia="仿宋_GB2312" w:cs="仿宋_GB2312"/>
          <w:color w:val="333333"/>
          <w:sz w:val="26"/>
          <w:szCs w:val="26"/>
          <w:shd w:val="clear" w:fill="FFFFFF"/>
        </w:rPr>
        <w:t>2021年9月6日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crosoft YaHei Western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CB772A"/>
    <w:rsid w:val="6ACB772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2021-09-07T15:43:00Z</dcterms:created>
  <dc:creator>WPS_1609033458</dc:creator>
  <cp:lastModifiedBy>WPS_1609033458</cp:lastModifiedBy>
  <dcterms:modified xsi:type="dcterms:W3CDTF">2021-09-07T15:43:38Z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8BD1D54DF90F44409E489DA4BCD23A21</vt:lpwstr>
  </property>
</Properties>
</file>