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人力资源部招聘启事</w:t>
      </w:r>
      <w:r>
        <w:rPr>
          <w:rFonts w:ascii="Arial" w:hAnsi="Arial" w:eastAsia="微软雅黑" w:cs="Arial"/>
          <w:i w:val="0"/>
          <w:iCs w:val="0"/>
          <w:caps w:val="0"/>
          <w:color w:val="90909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2021.09.06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2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因工作需要，我部现面向社会公开招聘人事档案审核专员，详情情况如下：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2628"/>
        <w:gridCol w:w="2724"/>
        <w:gridCol w:w="648"/>
        <w:gridCol w:w="156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2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27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聘用方式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人事档案审核专员</w:t>
            </w:r>
          </w:p>
        </w:tc>
        <w:tc>
          <w:tcPr>
            <w:tcW w:w="2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1.制定医院人事档案专审工作计划，按期、按质完成档案专审工作；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2.负责医院人事档案材料的收集、整理、审核、补充、录入、归档等工作；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3.负责医院人事档案数字化专项工作；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4.做好“八防”工作，定期检查档案，确保人事档案材料安全；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5.积极开展人事档案知识宣传工作，增强职工的档案意识。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6.树立和加强保密观念，做好人事档案的保密，保管工作。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7.完成部门交办的其他工作。</w:t>
            </w:r>
          </w:p>
        </w:tc>
        <w:tc>
          <w:tcPr>
            <w:tcW w:w="27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1.自觉践行社会主义核心价值观，遵纪守法，诚实守信，品行端正；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2.中共党员，30岁以下；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3.具有本科及以上学历；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4.具备较强的文字功底和写作水平，能熟练使用办公软件；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5.具有较强的协调沟通能力、活动组织能力、团队协作能力；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6.爱岗敬业，有较强的事业心和责任感，具有强烈的保密意识。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7.拟聘用周期1-2年。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与第三方派遣公司签订1-2年劳动合同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2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请有意向且符合条件者，于2021年9月12日24：00前，登陆我院人事信息管理平台招聘系统填写应聘申请。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2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登陆网址：http://hxrs.cd120.com/yh/recruit/frontIndex/index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联系电话：028-85422038（招聘）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2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注意事项：个人简历应填写完整（不仅限必填项），以免影响简历筛选。</w:t>
      </w:r>
    </w:p>
    <w:p>
      <w:pPr>
        <w:widowControl/>
        <w:spacing w:before="100" w:beforeAutospacing="1" w:after="100" w:afterAutospacing="1" w:line="360" w:lineRule="exact"/>
        <w:jc w:val="left"/>
      </w:pPr>
      <w:bookmarkStart w:id="0" w:name="_GoBack"/>
      <w:bookmarkEnd w:id="0"/>
    </w:p>
    <w:sectPr>
      <w:pgSz w:w="11906" w:h="16838"/>
      <w:pgMar w:top="1327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B0F"/>
    <w:rsid w:val="00004BD1"/>
    <w:rsid w:val="00026E01"/>
    <w:rsid w:val="00080411"/>
    <w:rsid w:val="001B000B"/>
    <w:rsid w:val="002B2607"/>
    <w:rsid w:val="005675F0"/>
    <w:rsid w:val="005F3EC5"/>
    <w:rsid w:val="007922E7"/>
    <w:rsid w:val="007A4A2E"/>
    <w:rsid w:val="00856B0F"/>
    <w:rsid w:val="00870DCB"/>
    <w:rsid w:val="00954015"/>
    <w:rsid w:val="00975A06"/>
    <w:rsid w:val="009773FA"/>
    <w:rsid w:val="02C532A2"/>
    <w:rsid w:val="08896445"/>
    <w:rsid w:val="0FDE517D"/>
    <w:rsid w:val="13FC3F01"/>
    <w:rsid w:val="19547AD3"/>
    <w:rsid w:val="2E191BCB"/>
    <w:rsid w:val="46925FEC"/>
    <w:rsid w:val="591E6365"/>
    <w:rsid w:val="5CAA53FA"/>
    <w:rsid w:val="6590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672</Characters>
  <Lines>5</Lines>
  <Paragraphs>1</Paragraphs>
  <TotalTime>7</TotalTime>
  <ScaleCrop>false</ScaleCrop>
  <LinksUpToDate>false</LinksUpToDate>
  <CharactersWithSpaces>788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2021-08-09T04:24:00Z</dcterms:created>
  <dc:creator>sgwa</dc:creator>
  <cp:lastModifiedBy>卜荣荣</cp:lastModifiedBy>
  <cp:lastPrinted>2021-09-06T07:40:00Z</cp:lastPrinted>
  <dcterms:modified xsi:type="dcterms:W3CDTF">2021-09-07T03:26:36Z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A002A3212F724D3780A3BF84C6EA222D</vt:lpwstr>
  </property>
</Properties>
</file>