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BD" w:rsidRDefault="00EB77BD" w:rsidP="00EB77BD">
      <w:pPr>
        <w:pStyle w:val="a5"/>
        <w:rPr>
          <w:sz w:val="18"/>
          <w:szCs w:val="18"/>
        </w:rPr>
      </w:pPr>
      <w:r>
        <w:rPr>
          <w:sz w:val="18"/>
          <w:szCs w:val="18"/>
        </w:rPr>
        <w:t>人大街道工委专职工作人员：孙媛媛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B77BD"/>
    <w:rsid w:val="00323B43"/>
    <w:rsid w:val="003D37D8"/>
    <w:rsid w:val="004358AB"/>
    <w:rsid w:val="005615FD"/>
    <w:rsid w:val="0064020C"/>
    <w:rsid w:val="008811B0"/>
    <w:rsid w:val="008B7726"/>
    <w:rsid w:val="00B600C9"/>
    <w:rsid w:val="00B952C0"/>
    <w:rsid w:val="00CF7209"/>
    <w:rsid w:val="00EB77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B77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2021-09-06T11:05:00Z</dcterms:created>
  <dcterms:modified xsi:type="dcterms:W3CDTF">2021-09-06T11:06:00Z</dcterms:modified>
</cp:coreProperties>
</file>