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outlineLvl w:val="0"/>
        <w:rPr>
          <w:rFonts w:hint="eastAsia" w:ascii="仿宋" w:hAnsi="仿宋" w:eastAsia="仿宋" w:cs="仿宋"/>
          <w:spacing w:val="-11"/>
          <w:kern w:val="2"/>
          <w:sz w:val="32"/>
          <w:szCs w:val="32"/>
          <w:lang w:val="en-US" w:eastAsia="zh-CN"/>
        </w:rPr>
      </w:pPr>
      <w:r>
        <w:rPr>
          <w:rFonts w:hint="eastAsia" w:ascii="仿宋" w:hAnsi="仿宋" w:eastAsia="仿宋" w:cs="仿宋"/>
          <w:spacing w:val="-11"/>
          <w:kern w:val="2"/>
          <w:sz w:val="32"/>
          <w:szCs w:val="32"/>
          <w:lang w:val="en-US" w:eastAsia="zh-CN"/>
        </w:rPr>
        <w:t>附件3</w:t>
      </w:r>
    </w:p>
    <w:p>
      <w:pPr>
        <w:spacing w:line="540" w:lineRule="exact"/>
        <w:jc w:val="center"/>
        <w:outlineLvl w:val="0"/>
        <w:rPr>
          <w:rFonts w:eastAsia="黑体"/>
          <w:spacing w:val="5"/>
          <w:sz w:val="44"/>
          <w:szCs w:val="44"/>
        </w:rPr>
      </w:pPr>
      <w:r>
        <w:rPr>
          <w:rFonts w:hint="eastAsia" w:ascii="方正小标宋_GBK" w:hAnsi="黑体" w:eastAsia="方正小标宋_GBK" w:cs="宋体"/>
          <w:spacing w:val="-11"/>
          <w:kern w:val="2"/>
          <w:sz w:val="44"/>
          <w:szCs w:val="44"/>
        </w:rPr>
        <w:t>2021年湘西州事业单位公开引进急需紧缺人才</w:t>
      </w:r>
      <w:r>
        <w:rPr>
          <w:rFonts w:hint="eastAsia" w:ascii="方正小标宋_GBK" w:hAnsi="黑体" w:eastAsia="方正小标宋_GBK" w:cs="宋体"/>
          <w:spacing w:val="-11"/>
          <w:kern w:val="2"/>
          <w:sz w:val="44"/>
          <w:szCs w:val="44"/>
          <w:lang w:eastAsia="zh-CN"/>
        </w:rPr>
        <w:t>（</w:t>
      </w:r>
      <w:r>
        <w:rPr>
          <w:rFonts w:hint="eastAsia" w:ascii="方正小标宋_GBK" w:hAnsi="黑体" w:eastAsia="方正小标宋_GBK" w:cs="宋体"/>
          <w:spacing w:val="-11"/>
          <w:kern w:val="2"/>
          <w:sz w:val="44"/>
          <w:szCs w:val="44"/>
          <w:lang w:val="en-US" w:eastAsia="zh-CN"/>
        </w:rPr>
        <w:t>非教育医卫类）</w:t>
      </w:r>
      <w:r>
        <w:rPr>
          <w:rFonts w:hint="eastAsia" w:ascii="方正小标宋_GBK" w:hAnsi="黑体" w:eastAsia="方正小标宋_GBK" w:cs="宋体"/>
          <w:spacing w:val="-11"/>
          <w:kern w:val="2"/>
          <w:sz w:val="44"/>
          <w:szCs w:val="44"/>
        </w:rPr>
        <w:t>面试考生参考须知</w:t>
      </w:r>
    </w:p>
    <w:p>
      <w:pPr>
        <w:widowControl w:val="0"/>
        <w:tabs>
          <w:tab w:val="left" w:pos="3416"/>
        </w:tabs>
        <w:adjustRightInd/>
        <w:snapToGrid/>
        <w:spacing w:after="0" w:line="620" w:lineRule="exact"/>
        <w:ind w:firstLine="640" w:firstLineChars="200"/>
        <w:textAlignment w:val="baseline"/>
        <w:outlineLvl w:val="0"/>
        <w:rPr>
          <w:color w:val="000000"/>
          <w:sz w:val="28"/>
          <w:szCs w:val="28"/>
        </w:rPr>
      </w:pPr>
      <w:r>
        <w:rPr>
          <w:rFonts w:hint="eastAsia" w:ascii="仿宋" w:hAnsi="仿宋" w:eastAsia="仿宋" w:cs="仿宋"/>
          <w:bCs/>
          <w:kern w:val="2"/>
          <w:sz w:val="32"/>
          <w:szCs w:val="32"/>
        </w:rPr>
        <w:t>1、</w:t>
      </w:r>
      <w:r>
        <w:rPr>
          <w:rFonts w:ascii="仿宋" w:hAnsi="仿宋" w:eastAsia="仿宋" w:cs="仿宋"/>
          <w:bCs/>
          <w:kern w:val="2"/>
          <w:sz w:val="32"/>
          <w:szCs w:val="32"/>
        </w:rPr>
        <w:t>考生应</w:t>
      </w:r>
      <w:r>
        <w:rPr>
          <w:rFonts w:hint="eastAsia" w:ascii="仿宋" w:hAnsi="仿宋" w:eastAsia="仿宋" w:cs="仿宋"/>
          <w:bCs/>
          <w:kern w:val="2"/>
          <w:sz w:val="32"/>
          <w:szCs w:val="32"/>
        </w:rPr>
        <w:t>认真阅读</w:t>
      </w:r>
      <w:r>
        <w:rPr>
          <w:rFonts w:hint="eastAsia" w:cs="仿宋" w:asciiTheme="minorEastAsia" w:hAnsiTheme="minorEastAsia" w:eastAsiaTheme="minorEastAsia"/>
          <w:b/>
          <w:bCs/>
          <w:kern w:val="2"/>
          <w:sz w:val="32"/>
          <w:szCs w:val="32"/>
        </w:rPr>
        <w:t>《2021年湘西州事业单位公开引进急需紧缺人才考生新冠肺炎疫情防控告知书》，</w:t>
      </w:r>
      <w:r>
        <w:rPr>
          <w:rFonts w:hint="eastAsia" w:ascii="仿宋" w:hAnsi="仿宋" w:eastAsia="仿宋" w:cs="仿宋"/>
          <w:bCs/>
          <w:kern w:val="2"/>
          <w:sz w:val="32"/>
          <w:szCs w:val="32"/>
        </w:rPr>
        <w:t>知悉告知的所有事项、证明义务和防疫要求，并打印、签订承诺书，面试当天集中时统一交给面试工作人员。</w:t>
      </w:r>
    </w:p>
    <w:p>
      <w:pPr>
        <w:widowControl w:val="0"/>
        <w:tabs>
          <w:tab w:val="left" w:pos="3416"/>
        </w:tabs>
        <w:adjustRightInd/>
        <w:snapToGrid/>
        <w:spacing w:after="0" w:line="620" w:lineRule="exact"/>
        <w:ind w:firstLine="640" w:firstLineChars="200"/>
        <w:textAlignment w:val="baseline"/>
        <w:outlineLvl w:val="0"/>
        <w:rPr>
          <w:rFonts w:cs="仿宋" w:asciiTheme="minorEastAsia" w:hAnsiTheme="minorEastAsia" w:eastAsiaTheme="minorEastAsia"/>
          <w:b/>
          <w:bCs/>
          <w:kern w:val="2"/>
          <w:sz w:val="32"/>
          <w:szCs w:val="32"/>
        </w:rPr>
      </w:pPr>
      <w:r>
        <w:rPr>
          <w:rFonts w:hint="eastAsia" w:ascii="仿宋" w:hAnsi="仿宋" w:eastAsia="仿宋" w:cs="仿宋"/>
          <w:bCs/>
          <w:kern w:val="2"/>
          <w:sz w:val="32"/>
          <w:szCs w:val="32"/>
        </w:rPr>
        <w:t>2、</w:t>
      </w:r>
      <w:r>
        <w:rPr>
          <w:rFonts w:ascii="仿宋" w:hAnsi="仿宋" w:eastAsia="仿宋" w:cs="仿宋"/>
          <w:bCs/>
          <w:kern w:val="2"/>
          <w:sz w:val="32"/>
          <w:szCs w:val="32"/>
        </w:rPr>
        <w:t>考生应在考试前一天熟悉</w:t>
      </w:r>
      <w:r>
        <w:rPr>
          <w:rFonts w:hint="eastAsia" w:ascii="仿宋" w:hAnsi="仿宋" w:eastAsia="仿宋" w:cs="仿宋"/>
          <w:bCs/>
          <w:kern w:val="2"/>
          <w:sz w:val="32"/>
          <w:szCs w:val="32"/>
        </w:rPr>
        <w:t>面试场地</w:t>
      </w:r>
      <w:r>
        <w:rPr>
          <w:rFonts w:ascii="仿宋" w:hAnsi="仿宋" w:eastAsia="仿宋" w:cs="仿宋"/>
          <w:bCs/>
          <w:kern w:val="2"/>
          <w:sz w:val="32"/>
          <w:szCs w:val="32"/>
        </w:rPr>
        <w:t>地址和交通路线。</w:t>
      </w:r>
      <w:r>
        <w:rPr>
          <w:rFonts w:hint="eastAsia" w:ascii="仿宋" w:hAnsi="仿宋" w:eastAsia="仿宋" w:cs="仿宋"/>
          <w:bCs/>
          <w:kern w:val="2"/>
          <w:sz w:val="32"/>
          <w:szCs w:val="32"/>
        </w:rPr>
        <w:t>面试当天，考生应</w:t>
      </w:r>
      <w:r>
        <w:rPr>
          <w:rFonts w:hint="eastAsia" w:ascii="仿宋" w:hAnsi="仿宋" w:eastAsia="仿宋" w:cs="仿宋"/>
          <w:bCs/>
          <w:kern w:val="2"/>
          <w:sz w:val="32"/>
          <w:szCs w:val="32"/>
          <w:lang w:val="en-US" w:eastAsia="zh-CN"/>
        </w:rPr>
        <w:t>于上午7：30前准时</w:t>
      </w:r>
      <w:r>
        <w:rPr>
          <w:rFonts w:hint="eastAsia" w:ascii="仿宋" w:hAnsi="仿宋" w:eastAsia="仿宋" w:cs="仿宋"/>
          <w:bCs/>
          <w:kern w:val="2"/>
          <w:sz w:val="32"/>
          <w:szCs w:val="32"/>
        </w:rPr>
        <w:t>到达面试</w:t>
      </w:r>
      <w:r>
        <w:rPr>
          <w:rFonts w:hint="eastAsia" w:ascii="仿宋" w:hAnsi="仿宋" w:eastAsia="仿宋" w:cs="仿宋"/>
          <w:bCs/>
          <w:kern w:val="2"/>
          <w:sz w:val="32"/>
          <w:szCs w:val="32"/>
          <w:lang w:val="en-US" w:eastAsia="zh-CN"/>
        </w:rPr>
        <w:t>集合</w:t>
      </w:r>
      <w:r>
        <w:rPr>
          <w:rFonts w:hint="eastAsia" w:ascii="仿宋" w:hAnsi="仿宋" w:eastAsia="仿宋" w:cs="仿宋"/>
          <w:bCs/>
          <w:kern w:val="2"/>
          <w:sz w:val="32"/>
          <w:szCs w:val="32"/>
        </w:rPr>
        <w:t>点。因疫情防控要求，</w:t>
      </w:r>
      <w:r>
        <w:rPr>
          <w:rFonts w:hint="eastAsia" w:cs="仿宋" w:asciiTheme="minorEastAsia" w:hAnsiTheme="minorEastAsia" w:eastAsiaTheme="minorEastAsia"/>
          <w:b/>
          <w:bCs/>
          <w:kern w:val="2"/>
          <w:sz w:val="32"/>
          <w:szCs w:val="32"/>
        </w:rPr>
        <w:t>请考生不要开车前往，考点不提供停车场地。面试期间实行全程封闭管理。</w:t>
      </w:r>
    </w:p>
    <w:p>
      <w:pPr>
        <w:widowControl w:val="0"/>
        <w:tabs>
          <w:tab w:val="left" w:pos="3416"/>
        </w:tabs>
        <w:adjustRightInd/>
        <w:snapToGrid/>
        <w:spacing w:after="0" w:line="620" w:lineRule="exact"/>
        <w:ind w:firstLine="640" w:firstLineChars="200"/>
        <w:textAlignment w:val="baseline"/>
        <w:outlineLvl w:val="0"/>
        <w:rPr>
          <w:rFonts w:cs="仿宋" w:asciiTheme="majorEastAsia" w:hAnsiTheme="majorEastAsia" w:eastAsiaTheme="majorEastAsia"/>
          <w:b/>
          <w:bCs/>
          <w:kern w:val="2"/>
          <w:sz w:val="32"/>
          <w:szCs w:val="32"/>
        </w:rPr>
      </w:pPr>
      <w:r>
        <w:rPr>
          <w:rFonts w:hint="eastAsia" w:ascii="仿宋" w:hAnsi="仿宋" w:eastAsia="仿宋" w:cs="仿宋"/>
          <w:bCs/>
          <w:kern w:val="2"/>
          <w:sz w:val="32"/>
          <w:szCs w:val="32"/>
        </w:rPr>
        <w:t>3、考生进入考点时应主动出示本人的</w:t>
      </w:r>
      <w:r>
        <w:rPr>
          <w:rFonts w:hint="eastAsia" w:cs="仿宋" w:asciiTheme="majorEastAsia" w:hAnsiTheme="majorEastAsia" w:eastAsiaTheme="majorEastAsia"/>
          <w:b/>
          <w:bCs/>
          <w:kern w:val="2"/>
          <w:sz w:val="32"/>
          <w:szCs w:val="32"/>
        </w:rPr>
        <w:t>准</w:t>
      </w:r>
      <w:bookmarkStart w:id="0" w:name="_GoBack"/>
      <w:bookmarkEnd w:id="0"/>
      <w:r>
        <w:rPr>
          <w:rFonts w:hint="eastAsia" w:cs="仿宋" w:asciiTheme="majorEastAsia" w:hAnsiTheme="majorEastAsia" w:eastAsiaTheme="majorEastAsia"/>
          <w:b/>
          <w:bCs/>
          <w:kern w:val="2"/>
          <w:sz w:val="32"/>
          <w:szCs w:val="32"/>
        </w:rPr>
        <w:t>考证原件、身份证原件、考前24小时内的健康码、通信大数据行程卡状态信息彩色截图（包含个人相关信息和更新日期）打印件，自觉接受体温测量，</w:t>
      </w:r>
      <w:r>
        <w:rPr>
          <w:rFonts w:hint="eastAsia" w:ascii="仿宋" w:hAnsi="仿宋" w:eastAsia="仿宋" w:cs="仿宋"/>
          <w:bCs/>
          <w:kern w:val="2"/>
          <w:sz w:val="32"/>
          <w:szCs w:val="32"/>
        </w:rPr>
        <w:t>健康码为绿码、通信大数据行程卡为绿色、经现场测量体温正常（体温＜37.3℃）且无咳嗽等急性呼吸道异常症状者方可进入考点。进场时须服从现场工作人员管理，有序排队，保持人员间距，注意个人防护，</w:t>
      </w:r>
      <w:r>
        <w:rPr>
          <w:rFonts w:hint="eastAsia" w:cs="仿宋" w:asciiTheme="majorEastAsia" w:hAnsiTheme="majorEastAsia" w:eastAsiaTheme="majorEastAsia"/>
          <w:b/>
          <w:bCs/>
          <w:kern w:val="2"/>
          <w:sz w:val="32"/>
          <w:szCs w:val="32"/>
        </w:rPr>
        <w:t>自备一次性医用口罩。</w:t>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378D3"/>
    <w:rsid w:val="0005583C"/>
    <w:rsid w:val="00073B2F"/>
    <w:rsid w:val="001217E8"/>
    <w:rsid w:val="00141FCF"/>
    <w:rsid w:val="00153978"/>
    <w:rsid w:val="001550C8"/>
    <w:rsid w:val="001A6FF4"/>
    <w:rsid w:val="001B0995"/>
    <w:rsid w:val="001C0D5C"/>
    <w:rsid w:val="002A3237"/>
    <w:rsid w:val="002D365A"/>
    <w:rsid w:val="00323B43"/>
    <w:rsid w:val="00333190"/>
    <w:rsid w:val="00333514"/>
    <w:rsid w:val="003A0E6C"/>
    <w:rsid w:val="003C4993"/>
    <w:rsid w:val="003D37D8"/>
    <w:rsid w:val="003F7DC9"/>
    <w:rsid w:val="00415E67"/>
    <w:rsid w:val="00426133"/>
    <w:rsid w:val="004358AB"/>
    <w:rsid w:val="004400D9"/>
    <w:rsid w:val="004A66B8"/>
    <w:rsid w:val="004C1A73"/>
    <w:rsid w:val="004C2188"/>
    <w:rsid w:val="004C410F"/>
    <w:rsid w:val="00551B1F"/>
    <w:rsid w:val="00574105"/>
    <w:rsid w:val="005A3631"/>
    <w:rsid w:val="005D6DA6"/>
    <w:rsid w:val="006328CF"/>
    <w:rsid w:val="006642AA"/>
    <w:rsid w:val="00682C75"/>
    <w:rsid w:val="006A7388"/>
    <w:rsid w:val="006D69F5"/>
    <w:rsid w:val="006E4C9D"/>
    <w:rsid w:val="006E7EE7"/>
    <w:rsid w:val="007025C4"/>
    <w:rsid w:val="00715FD8"/>
    <w:rsid w:val="00742FB7"/>
    <w:rsid w:val="0075293F"/>
    <w:rsid w:val="007835A8"/>
    <w:rsid w:val="007C4E2D"/>
    <w:rsid w:val="007E67B1"/>
    <w:rsid w:val="0083798B"/>
    <w:rsid w:val="00845872"/>
    <w:rsid w:val="008B7726"/>
    <w:rsid w:val="00977D15"/>
    <w:rsid w:val="009C56D5"/>
    <w:rsid w:val="009F2E5D"/>
    <w:rsid w:val="00A068DD"/>
    <w:rsid w:val="00A2046C"/>
    <w:rsid w:val="00A31D27"/>
    <w:rsid w:val="00A664AA"/>
    <w:rsid w:val="00AB0B4C"/>
    <w:rsid w:val="00B0012D"/>
    <w:rsid w:val="00B27194"/>
    <w:rsid w:val="00B31224"/>
    <w:rsid w:val="00C5601E"/>
    <w:rsid w:val="00C6727A"/>
    <w:rsid w:val="00CA3903"/>
    <w:rsid w:val="00CD3B3F"/>
    <w:rsid w:val="00CE2AC4"/>
    <w:rsid w:val="00CF45FF"/>
    <w:rsid w:val="00D31D50"/>
    <w:rsid w:val="00D41945"/>
    <w:rsid w:val="00D45263"/>
    <w:rsid w:val="00D70A27"/>
    <w:rsid w:val="00D87D5F"/>
    <w:rsid w:val="00DA5429"/>
    <w:rsid w:val="00DB73A2"/>
    <w:rsid w:val="00E00696"/>
    <w:rsid w:val="00E10A2C"/>
    <w:rsid w:val="00EC7DF9"/>
    <w:rsid w:val="00ED6ACB"/>
    <w:rsid w:val="00EE78A0"/>
    <w:rsid w:val="00F11EE1"/>
    <w:rsid w:val="00F336FC"/>
    <w:rsid w:val="00FE563B"/>
    <w:rsid w:val="0BC517A9"/>
    <w:rsid w:val="177E384A"/>
    <w:rsid w:val="30B93FC9"/>
    <w:rsid w:val="58A41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5">
    <w:name w:val="Hyperlink"/>
    <w:basedOn w:val="4"/>
    <w:semiHidden/>
    <w:unhideWhenUsed/>
    <w:qFormat/>
    <w:uiPriority w:val="99"/>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60</Words>
  <Characters>347</Characters>
  <Lines>2</Lines>
  <Paragraphs>1</Paragraphs>
  <TotalTime>117</TotalTime>
  <ScaleCrop>false</ScaleCrop>
  <LinksUpToDate>false</LinksUpToDate>
  <CharactersWithSpaces>406</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王兆福</cp:lastModifiedBy>
  <dcterms:modified xsi:type="dcterms:W3CDTF">2021-08-31T08:37:59Z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