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040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775"/>
        <w:gridCol w:w="208"/>
        <w:gridCol w:w="532"/>
        <w:gridCol w:w="393"/>
        <w:gridCol w:w="196"/>
        <w:gridCol w:w="342"/>
        <w:gridCol w:w="271"/>
        <w:gridCol w:w="756"/>
        <w:gridCol w:w="52"/>
        <w:gridCol w:w="808"/>
        <w:gridCol w:w="19"/>
        <w:gridCol w:w="1089"/>
        <w:gridCol w:w="436"/>
        <w:gridCol w:w="1082"/>
        <w:gridCol w:w="131"/>
        <w:gridCol w:w="1218"/>
        <w:gridCol w:w="2317"/>
        <w:gridCol w:w="1212"/>
        <w:gridCol w:w="329"/>
        <w:gridCol w:w="912"/>
        <w:gridCol w:w="317"/>
        <w:gridCol w:w="3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附件：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85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504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 xml:space="preserve">龙岗区第五人民医院公开招聘聘用人员岗位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504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单位： 深圳市龙岗区第五人民医院                                                  202</w:t>
            </w:r>
            <w:r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26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 xml:space="preserve">日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0" w:type="dxa"/>
          <w:trHeight w:val="368" w:hRule="atLeast"/>
        </w:trPr>
        <w:tc>
          <w:tcPr>
            <w:tcW w:w="13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主管单位</w:t>
            </w:r>
          </w:p>
        </w:tc>
        <w:tc>
          <w:tcPr>
            <w:tcW w:w="7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岗位编号</w:t>
            </w:r>
          </w:p>
        </w:tc>
        <w:tc>
          <w:tcPr>
            <w:tcW w:w="113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80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拟聘人数</w:t>
            </w:r>
          </w:p>
        </w:tc>
        <w:tc>
          <w:tcPr>
            <w:tcW w:w="912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岗位条件</w:t>
            </w:r>
          </w:p>
        </w:tc>
        <w:tc>
          <w:tcPr>
            <w:tcW w:w="155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0" w:type="dxa"/>
          <w:trHeight w:val="643" w:hRule="atLeast"/>
        </w:trPr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7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最低学历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最低学位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专业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最低专业技术资格</w:t>
            </w:r>
          </w:p>
        </w:tc>
        <w:tc>
          <w:tcPr>
            <w:tcW w:w="3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与岗位有关的其它条件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户籍</w:t>
            </w:r>
          </w:p>
        </w:tc>
        <w:tc>
          <w:tcPr>
            <w:tcW w:w="155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0" w:type="dxa"/>
          <w:trHeight w:val="2633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cs="宋体"/>
                <w:b w:val="0"/>
                <w:bCs/>
                <w:kern w:val="0"/>
                <w:sz w:val="21"/>
                <w:szCs w:val="21"/>
                <w:lang w:eastAsia="zh-CN"/>
              </w:rPr>
              <w:t>深圳市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龙岗区卫生</w:t>
            </w:r>
            <w:r>
              <w:rPr>
                <w:rFonts w:hint="eastAsia" w:ascii="宋体" w:cs="宋体"/>
                <w:b w:val="0"/>
                <w:bCs/>
                <w:kern w:val="0"/>
                <w:sz w:val="21"/>
                <w:szCs w:val="21"/>
                <w:lang w:eastAsia="zh-CN"/>
              </w:rPr>
              <w:t>健康局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全科医师</w:t>
            </w:r>
          </w:p>
        </w:tc>
        <w:tc>
          <w:tcPr>
            <w:tcW w:w="8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</w:t>
            </w:r>
          </w:p>
        </w:tc>
        <w:tc>
          <w:tcPr>
            <w:tcW w:w="15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全科医学、临床医学、中医学、中西医临床医学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医师</w:t>
            </w:r>
          </w:p>
        </w:tc>
        <w:tc>
          <w:tcPr>
            <w:tcW w:w="3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全日制普通高等教育学历，社会人员需具有2年及以上医院内科或社康中心岗位工作经历，目前仍在从事相应岗位工作；具有执业医师资格，执业范围为内科、中医、中西医结合或全科医学专业；年龄35周岁以下。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应届毕业生须具有住院医师规范化培训合格证；全科医学、四证全一者优先。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市内外</w:t>
            </w:r>
          </w:p>
        </w:tc>
        <w:tc>
          <w:tcPr>
            <w:tcW w:w="155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具有相应执业资格，经考核合格，全日制本科学历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年薪不低于25万元人民币，全日制硕士研究生学历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年薪不低于30万元人民币。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0" w:type="dxa"/>
          <w:trHeight w:val="1310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Calibri" w:eastAsia="宋体" w:cs="宋体"/>
                <w:b w:val="0"/>
                <w:bCs/>
                <w:color w:val="0000FF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cs="宋体"/>
                <w:b w:val="0"/>
                <w:bCs/>
                <w:kern w:val="0"/>
                <w:sz w:val="21"/>
                <w:szCs w:val="21"/>
                <w:lang w:eastAsia="zh-CN"/>
              </w:rPr>
              <w:t>深圳市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龙岗区卫生</w:t>
            </w:r>
            <w:r>
              <w:rPr>
                <w:rFonts w:hint="eastAsia" w:ascii="宋体" w:cs="宋体"/>
                <w:b w:val="0"/>
                <w:bCs/>
                <w:kern w:val="0"/>
                <w:sz w:val="21"/>
                <w:szCs w:val="21"/>
                <w:lang w:eastAsia="zh-CN"/>
              </w:rPr>
              <w:t>健康局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0000FF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Calibri" w:eastAsia="宋体" w:cs="宋体"/>
                <w:b w:val="0"/>
                <w:bCs/>
                <w:color w:val="0000FF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公共卫生医师</w:t>
            </w:r>
          </w:p>
        </w:tc>
        <w:tc>
          <w:tcPr>
            <w:tcW w:w="8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Calibri" w:eastAsia="宋体" w:cs="宋体"/>
                <w:b w:val="0"/>
                <w:bCs/>
                <w:color w:val="0000FF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Calibri" w:eastAsia="宋体" w:cs="宋体"/>
                <w:b w:val="0"/>
                <w:bCs/>
                <w:color w:val="0000FF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Calibri" w:eastAsia="宋体" w:cs="宋体"/>
                <w:b w:val="0"/>
                <w:bCs/>
                <w:color w:val="0000FF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</w:t>
            </w:r>
          </w:p>
        </w:tc>
        <w:tc>
          <w:tcPr>
            <w:tcW w:w="15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Calibri" w:eastAsia="宋体" w:cs="宋体"/>
                <w:b w:val="0"/>
                <w:bCs/>
                <w:color w:val="0000FF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Calibri" w:eastAsia="宋体" w:cs="宋体"/>
                <w:b w:val="0"/>
                <w:bCs/>
                <w:color w:val="0000FF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医师</w:t>
            </w:r>
          </w:p>
        </w:tc>
        <w:tc>
          <w:tcPr>
            <w:tcW w:w="3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FF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全日制普通高等教育学历；具有执业医师资格，执业范围为公共卫生类别专业；年龄35周岁以下。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FF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市内外</w:t>
            </w:r>
          </w:p>
        </w:tc>
        <w:tc>
          <w:tcPr>
            <w:tcW w:w="155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0" w:type="dxa"/>
          <w:trHeight w:val="1419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Calibri" w:eastAsia="宋体" w:cs="宋体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cs="宋体"/>
                <w:b w:val="0"/>
                <w:bCs/>
                <w:kern w:val="0"/>
                <w:sz w:val="21"/>
                <w:szCs w:val="21"/>
                <w:lang w:eastAsia="zh-CN"/>
              </w:rPr>
              <w:t>深圳市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龙岗区卫生</w:t>
            </w:r>
            <w:r>
              <w:rPr>
                <w:rFonts w:hint="eastAsia" w:ascii="宋体" w:cs="宋体"/>
                <w:b w:val="0"/>
                <w:bCs/>
                <w:kern w:val="0"/>
                <w:sz w:val="21"/>
                <w:szCs w:val="21"/>
                <w:lang w:eastAsia="zh-CN"/>
              </w:rPr>
              <w:t>健康局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Calibri" w:eastAsia="宋体" w:cs="宋体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</w:t>
            </w:r>
          </w:p>
        </w:tc>
        <w:tc>
          <w:tcPr>
            <w:tcW w:w="8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Calibri" w:eastAsia="宋体" w:cs="宋体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Calibri" w:eastAsia="宋体" w:cs="宋体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Calibri" w:eastAsia="宋体" w:cs="宋体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</w:t>
            </w:r>
          </w:p>
        </w:tc>
        <w:tc>
          <w:tcPr>
            <w:tcW w:w="15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财会类相关专业  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助理会计师</w:t>
            </w:r>
          </w:p>
        </w:tc>
        <w:tc>
          <w:tcPr>
            <w:tcW w:w="3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全日制普通高等教育学历，有会计相关工作经历，目前仍在从事相应岗位工作。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市内外</w:t>
            </w:r>
          </w:p>
        </w:tc>
        <w:tc>
          <w:tcPr>
            <w:tcW w:w="1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>
      <w:pPr>
        <w:pStyle w:val="3"/>
        <w:spacing w:before="0" w:beforeAutospacing="0" w:after="0" w:afterAutospacing="0" w:line="400" w:lineRule="exact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F62EC0"/>
    <w:rsid w:val="01C208F5"/>
    <w:rsid w:val="09584207"/>
    <w:rsid w:val="0D7B4E71"/>
    <w:rsid w:val="15D165B4"/>
    <w:rsid w:val="1A0F4447"/>
    <w:rsid w:val="1DF36575"/>
    <w:rsid w:val="25EC1EA8"/>
    <w:rsid w:val="276F0E3E"/>
    <w:rsid w:val="28E9144F"/>
    <w:rsid w:val="29A05DFA"/>
    <w:rsid w:val="35EA7999"/>
    <w:rsid w:val="3B5E06F9"/>
    <w:rsid w:val="44FC6794"/>
    <w:rsid w:val="496D4226"/>
    <w:rsid w:val="4C3E0C4C"/>
    <w:rsid w:val="590F2597"/>
    <w:rsid w:val="5B6D7AB2"/>
    <w:rsid w:val="5CF62EC0"/>
    <w:rsid w:val="5F147D3C"/>
    <w:rsid w:val="61842C4F"/>
    <w:rsid w:val="689B2999"/>
    <w:rsid w:val="6B612451"/>
    <w:rsid w:val="6EA36636"/>
    <w:rsid w:val="6EF26FBB"/>
    <w:rsid w:val="702A68FA"/>
    <w:rsid w:val="761F0DAB"/>
    <w:rsid w:val="7F51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page number"/>
    <w:basedOn w:val="5"/>
    <w:qFormat/>
    <w:uiPriority w:val="0"/>
  </w:style>
  <w:style w:type="character" w:customStyle="1" w:styleId="7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font01"/>
    <w:basedOn w:val="5"/>
    <w:qFormat/>
    <w:uiPriority w:val="0"/>
    <w:rPr>
      <w:rFonts w:ascii="仿宋_GB2312" w:eastAsia="仿宋_GB2312" w:cs="仿宋_GB231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2021-04-01T07:50:00Z</dcterms:created>
  <dc:creator>Administrator</dc:creator>
  <cp:lastModifiedBy>燕子</cp:lastModifiedBy>
  <dcterms:modified xsi:type="dcterms:W3CDTF">2021-08-26T03:16:53Z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F620193414ED404C91CC84D752C5CAF0</vt:lpwstr>
  </property>
</Properties>
</file>