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12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28"/>
        <w:gridCol w:w="1305"/>
        <w:gridCol w:w="770"/>
        <w:gridCol w:w="1521"/>
        <w:gridCol w:w="2540"/>
        <w:gridCol w:w="26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4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岗位名称</w:t>
            </w:r>
          </w:p>
        </w:tc>
        <w:tc>
          <w:tcPr>
            <w:tcW w:w="13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7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5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学历学位</w:t>
            </w:r>
          </w:p>
        </w:tc>
        <w:tc>
          <w:tcPr>
            <w:tcW w:w="25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269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4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要闻编辑部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编辑记者岗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窦悦恒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要闻编辑部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编辑记者岗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李浩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中共中央党校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要闻编辑部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编辑记者岗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梁嘉伟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要闻编辑部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编辑记者岗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刘学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中国农业大学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资源利用与植物保护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要闻编辑部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编辑记者岗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王春植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南京农业大学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产品策划制作岗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侯雅洁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河北农业大学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思想政治教育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产品策划制作岗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李芸聪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谢菲尔德大学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全球新闻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产品策划制作岗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刘云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北京交通大学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法学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产品策划制作岗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倪杨金子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中国传媒大学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传播学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产品策划制作岗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张焕慈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中国人民大学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农业管理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新媒体中心编辑岗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李忆宁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大学本科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北京工业大学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广告学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  <w:jc w:val="center"/>
        </w:trPr>
        <w:tc>
          <w:tcPr>
            <w:tcW w:w="242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新媒体中心编辑岗</w:t>
            </w:r>
          </w:p>
        </w:tc>
        <w:tc>
          <w:tcPr>
            <w:tcW w:w="13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姚雯祎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5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硕士研究生</w:t>
            </w:r>
          </w:p>
        </w:tc>
        <w:tc>
          <w:tcPr>
            <w:tcW w:w="25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北京第二外国语学院</w:t>
            </w:r>
          </w:p>
        </w:tc>
        <w:tc>
          <w:tcPr>
            <w:tcW w:w="2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napToGrid w:val="0"/>
              <w:spacing w:before="0" w:beforeAutospacing="1" w:after="0" w:afterAutospacing="1" w:line="360" w:lineRule="auto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  <w:t>中国现当代文学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AC7217"/>
    <w:rsid w:val="00B30072"/>
    <w:rsid w:val="0CB3058B"/>
    <w:rsid w:val="19AE324B"/>
    <w:rsid w:val="43F26DA5"/>
    <w:rsid w:val="44041861"/>
    <w:rsid w:val="58947F5C"/>
    <w:rsid w:val="58C379E6"/>
    <w:rsid w:val="5FC80698"/>
    <w:rsid w:val="70F77228"/>
    <w:rsid w:val="7BAC7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2021-08-13T01:11:00Z</dcterms:created>
  <dc:creator>张翠</dc:creator>
  <cp:lastModifiedBy>张翠</cp:lastModifiedBy>
  <dcterms:modified xsi:type="dcterms:W3CDTF">2021-08-13T01:28:51Z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