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720"/>
        <w:gridCol w:w="576"/>
        <w:gridCol w:w="3816"/>
        <w:gridCol w:w="852"/>
        <w:gridCol w:w="768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0" w:type="dxa"/>
          <w:jc w:val="center"/>
        </w:trPr>
        <w:tc>
          <w:tcPr>
            <w:tcW w:w="7308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 w:firstLine="948"/>
              <w:textAlignment w:val="baseline"/>
            </w:pPr>
            <w:r>
              <w:rPr>
                <w:rFonts w:hint="eastAsia" w:ascii="宋体" w:hAnsi="宋体" w:eastAsia="宋体" w:cs="宋体"/>
                <w:color w:val="333333"/>
                <w:spacing w:val="-12"/>
                <w:sz w:val="25"/>
                <w:szCs w:val="25"/>
                <w:bdr w:val="none" w:color="auto" w:sz="0" w:space="0"/>
                <w:shd w:val="clear" w:fill="FFFFFF"/>
                <w:vertAlign w:val="baseline"/>
              </w:rPr>
              <w:t>贵州省第九届人博会人才引进拟聘人员名单（习水县）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0" w:type="dxa"/>
          <w:jc w:val="center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性别</w:t>
            </w:r>
          </w:p>
        </w:tc>
        <w:tc>
          <w:tcPr>
            <w:tcW w:w="3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拟聘用单位及职位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岗位类别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0" w:type="dxa"/>
          <w:jc w:val="center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谭燕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3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习水县白酒产业发展服务中心工作人员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专业技术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0" w:type="dxa"/>
          <w:jc w:val="center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刘启茂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3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习水县环境卫生管理服务中心工作人员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专业技术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0" w:type="dxa"/>
          <w:jc w:val="center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毛会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3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习水县建筑业服务中心工作人员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专业技术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0" w:type="dxa"/>
          <w:jc w:val="center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赵黔伟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3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习水县综合行政执法习酒分局工作人员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专业技术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0" w:type="dxa"/>
          <w:jc w:val="center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王静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3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习水县农村发展服务中心工作人员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专业技术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0" w:type="dxa"/>
          <w:jc w:val="center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黄华梅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3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习水县人民医院工作人员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专业技术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0" w:type="dxa"/>
          <w:jc w:val="center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朱利芬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3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习水县人民医院内科学临床医师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专业技术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0" w:type="dxa"/>
          <w:jc w:val="center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冯在亮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3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习水县人民医院中西医临床工作人员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专业技术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0" w:type="dxa"/>
          <w:jc w:val="center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吕良松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3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习水县中医医院中医内科学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专业技术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0" w:type="dxa"/>
          <w:jc w:val="center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冯婉佳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3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习水县中等职业学院英语教师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专业技术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1116" w:right="0" w:hanging="1116"/>
      </w:pPr>
      <w:r>
        <w:rPr>
          <w:bdr w:val="none" w:color="auto" w:sz="0" w:space="0"/>
        </w:rPr>
        <w:t> </w:t>
      </w:r>
      <w:r>
        <w:rPr>
          <w:rFonts w:hint="eastAsia" w:ascii="宋体" w:hAnsi="宋体" w:eastAsia="宋体" w:cs="宋体"/>
          <w:sz w:val="19"/>
          <w:szCs w:val="19"/>
          <w:bdr w:val="none" w:color="auto" w:sz="0" w:space="0"/>
        </w:rPr>
        <w:t>                            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C33D33"/>
    <w:rsid w:val="52C3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2021-08-13T10:29:00Z</dcterms:created>
  <dc:creator>张翠</dc:creator>
  <cp:lastModifiedBy>张翠</cp:lastModifiedBy>
  <dcterms:modified xsi:type="dcterms:W3CDTF">2021-08-13T10:29:18Z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