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黑体" w:eastAsia="仿宋_GB2312"/>
          <w:sz w:val="18"/>
          <w:szCs w:val="18"/>
        </w:rPr>
      </w:pPr>
      <w:r>
        <w:rPr>
          <w:rFonts w:hint="eastAsia" w:ascii="仿宋_GB2312" w:hAnsi="黑体" w:eastAsia="仿宋_GB2312"/>
          <w:sz w:val="18"/>
          <w:szCs w:val="18"/>
        </w:rPr>
        <w:t>附件2</w:t>
      </w:r>
    </w:p>
    <w:p>
      <w:pPr>
        <w:pStyle w:val="2"/>
        <w:spacing w:line="620" w:lineRule="exact"/>
        <w:jc w:val="center"/>
        <w:rPr>
          <w:rFonts w:hint="eastAsia" w:ascii="方正大标宋简体" w:hAnsi="方正大标宋简体" w:eastAsia="方正大标宋简体" w:cs="方正大标宋简体"/>
          <w:kern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kern w:val="0"/>
          <w:sz w:val="44"/>
          <w:szCs w:val="44"/>
        </w:rPr>
        <w:t>面试考生须知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-10" w:leftChars="0" w:firstLine="64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考生须按照公布的面试时间安排，于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面试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当天凭本人笔试准考证、有效期内的二代居民身份证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原件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“粤康码”绿码（查询流程：本人“粤省事”-抗击疫情-“粤康码”）、“通信大数据行程卡”绿卡（通过小程序“通信行程卡”申领）、新型冠状病毒疫苗接种证明（查询流程：本人的“粤康码”-新冠疫苗-新</w:t>
      </w:r>
      <w:bookmarkStart w:id="0" w:name="_GoBack"/>
      <w:bookmarkEnd w:id="0"/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冠疫苗接种记录）以及考前48小时内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highlight w:val="none"/>
          <w:lang w:eastAsia="zh-CN"/>
        </w:rPr>
        <w:t>（48小时内核酸检测界定：以电子健康码的核酸“检测报告结果时间”为准，“检测报告结果时间”需在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highlight w:val="none"/>
          <w:lang w:val="en-US" w:eastAsia="zh-CN"/>
        </w:rPr>
        <w:t>2021年8月20日零时至2021年8月22日上午8：30之间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新型冠状病毒核酸检测阴性证明电子版（查询流程：本人的“粤康码”-核酸检测记录-查看更多）等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材料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到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报到，参加面试抽签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。未于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val="en-US" w:eastAsia="zh-CN"/>
        </w:rPr>
        <w:t>8月22日上午8:30前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报到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的考生，按自动放弃面试资格处理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；材料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携带不齐的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考生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，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不得进入考点面试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-10" w:leftChars="0" w:firstLine="640" w:firstLineChars="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考生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到达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考点后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，需按照面试考点宣传展板上的《排队示意图》，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听从考试工作人员的指挥,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提前排队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有序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进场。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三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考生不得穿制服或有明显文字图案标识的服装参加面试。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四、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考生自备符合防疫要求的一次性医用口罩</w:t>
      </w:r>
      <w:r>
        <w:rPr>
          <w:rFonts w:hint="eastAsia" w:ascii="方正楷体简体" w:hAnsi="方正楷体简体" w:eastAsia="方正楷体简体" w:cs="方正楷体简体"/>
          <w:color w:val="000000"/>
          <w:kern w:val="0"/>
          <w:sz w:val="32"/>
          <w:szCs w:val="32"/>
          <w:highlight w:val="none"/>
        </w:rPr>
        <w:t>或医用外科口罩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，除身份确认及面试答题需摘除口罩以外，应全程佩戴。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五、考生进入考点报到室后，将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所携带的通讯工具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以及与面试答题无关的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物品交工作人员统一保管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，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考完离场时领回。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六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、考生报到后，工作人员组织考生抽签，决定面试的先后顺序，考生应按抽签确定的面试顺序进行面试。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七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面试开始后，工作人员按抽签顺序逐一引导考生进入面试室面试。候考考生须在候考室静候，不得喧哗，不得影响他人，应服从工作人员的管理。候考期间考生本人未进行面试之前不得擅自离开候考室。需上洗手间的，须经工作人员同意，并由工作人员陪同前往。候考考生因其它原因要求离开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的，视为放弃面试资格，并须当场提出书面申请，经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主考同意后按弃考处理。严禁任何人向考生传递试题信息。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八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、考生必须以普通话回答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提问。在面试中，应严格按照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的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指令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回答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问题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，不得报告、透露或暗示个人信息，其身份以抽签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号码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显示。考生对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的提问不清楚的，可要求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重新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宣读一次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九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、面试结束后，考生到候分室等候，待面试成绩统计完毕，签收面试成绩回执。考生须服从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考官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对自己的成绩评定，不得要求加分、查分、复试或无理取闹。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十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、考生在面试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结束后，到候分室等候，待面试成绩统计完毕，签收面试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成绩回执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和个人物品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，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并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立即离开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，不得在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考点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附近逗留。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  <w:lang w:eastAsia="zh-CN"/>
        </w:rPr>
        <w:t>十一</w:t>
      </w:r>
      <w:r>
        <w:rPr>
          <w:rFonts w:hint="eastAsia" w:ascii="方正楷体简体" w:hAnsi="方正楷体简体" w:eastAsia="方正楷体简体" w:cs="方正楷体简体"/>
          <w:kern w:val="0"/>
          <w:sz w:val="32"/>
          <w:szCs w:val="32"/>
        </w:rPr>
        <w:t>、考生应接受现场工作人员的管理，对违反面试规定的，将按照《事业单位公开招聘违纪违规行为处理规定》进行严肃处理。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20" w:lineRule="exact"/>
        <w:jc w:val="left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5D0D55"/>
    <w:multiLevelType w:val="singleLevel"/>
    <w:tmpl w:val="665D0D55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F9"/>
    <w:rsid w:val="00007FF3"/>
    <w:rsid w:val="000730FA"/>
    <w:rsid w:val="00090E24"/>
    <w:rsid w:val="000929AD"/>
    <w:rsid w:val="000A02E6"/>
    <w:rsid w:val="000B57CC"/>
    <w:rsid w:val="000C4C02"/>
    <w:rsid w:val="00132DA4"/>
    <w:rsid w:val="001372F9"/>
    <w:rsid w:val="002E4B67"/>
    <w:rsid w:val="0045051F"/>
    <w:rsid w:val="0045651C"/>
    <w:rsid w:val="00456A0D"/>
    <w:rsid w:val="005C5071"/>
    <w:rsid w:val="005D312B"/>
    <w:rsid w:val="006D4902"/>
    <w:rsid w:val="008219C7"/>
    <w:rsid w:val="008424DC"/>
    <w:rsid w:val="008565F0"/>
    <w:rsid w:val="00A76B59"/>
    <w:rsid w:val="00B1667E"/>
    <w:rsid w:val="00B54D7F"/>
    <w:rsid w:val="00B65B09"/>
    <w:rsid w:val="00B73708"/>
    <w:rsid w:val="00B851A3"/>
    <w:rsid w:val="00BE5B9E"/>
    <w:rsid w:val="00D029A1"/>
    <w:rsid w:val="00D3296E"/>
    <w:rsid w:val="00D42366"/>
    <w:rsid w:val="00D85306"/>
    <w:rsid w:val="00D8583A"/>
    <w:rsid w:val="00DC0E82"/>
    <w:rsid w:val="00E152A0"/>
    <w:rsid w:val="00E20912"/>
    <w:rsid w:val="00E2188C"/>
    <w:rsid w:val="00E43D1F"/>
    <w:rsid w:val="00FF21E3"/>
    <w:rsid w:val="039F33D0"/>
    <w:rsid w:val="059E26C0"/>
    <w:rsid w:val="0B6E1947"/>
    <w:rsid w:val="190F596F"/>
    <w:rsid w:val="1B770B54"/>
    <w:rsid w:val="2014516B"/>
    <w:rsid w:val="21226DE3"/>
    <w:rsid w:val="227C14BD"/>
    <w:rsid w:val="29C56A14"/>
    <w:rsid w:val="2CDF3149"/>
    <w:rsid w:val="2EFD077F"/>
    <w:rsid w:val="376250A7"/>
    <w:rsid w:val="3F003139"/>
    <w:rsid w:val="45FA1DA1"/>
    <w:rsid w:val="54CE0BAF"/>
    <w:rsid w:val="58792DFB"/>
    <w:rsid w:val="5AAA2811"/>
    <w:rsid w:val="5CBC03AF"/>
    <w:rsid w:val="5EDA394C"/>
    <w:rsid w:val="62436E1B"/>
    <w:rsid w:val="65916F82"/>
    <w:rsid w:val="6CBE7E93"/>
    <w:rsid w:val="713D73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Emphasis"/>
    <w:basedOn w:val="7"/>
    <w:qFormat/>
    <w:locked/>
    <w:uiPriority w:val="0"/>
    <w:rPr>
      <w:i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纯文本 Char"/>
    <w:link w:val="2"/>
    <w:semiHidden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101</Words>
  <Characters>578</Characters>
  <Lines>4</Lines>
  <Paragraphs>1</Paragraphs>
  <TotalTime>1</TotalTime>
  <ScaleCrop>false</ScaleCrop>
  <LinksUpToDate>false</LinksUpToDate>
  <CharactersWithSpaces>678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2018-01-11T09:36:00Z</dcterms:created>
  <dc:creator>chenhaiyan</dc:creator>
  <cp:lastModifiedBy>星星</cp:lastModifiedBy>
  <cp:lastPrinted>2019-08-26T02:54:00Z</cp:lastPrinted>
  <dcterms:modified xsi:type="dcterms:W3CDTF">2021-08-10T02:10:03Z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BEF682EE32F34A46977D55852B5656FE</vt:lpwstr>
  </property>
  <property fmtid="{D5CDD505-2E9C-101B-9397-08002B2CF9AE}" pid="4" name="KSOSaveFontToCloudKey">
    <vt:lpwstr>396322574_cloud</vt:lpwstr>
  </property>
</Properties>
</file>