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35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14"/>
        <w:gridCol w:w="2750"/>
        <w:gridCol w:w="3171"/>
      </w:tblGrid>
      <w:tr w:rsidR="00A42488" w:rsidRPr="00A42488" w:rsidTr="00A42488">
        <w:trPr>
          <w:jc w:val="center"/>
        </w:trPr>
        <w:tc>
          <w:tcPr>
            <w:tcW w:w="5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b/>
                <w:bCs/>
                <w:sz w:val="28"/>
              </w:rPr>
              <w:t>在本科及以上学历层次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b/>
                <w:bCs/>
                <w:sz w:val="28"/>
              </w:rPr>
              <w:t>在大专层次</w:t>
            </w:r>
          </w:p>
        </w:tc>
      </w:tr>
      <w:tr w:rsidR="00A42488" w:rsidRPr="00A42488" w:rsidTr="00A42488">
        <w:trPr>
          <w:jc w:val="center"/>
        </w:trPr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b/>
                <w:bCs/>
                <w:sz w:val="28"/>
              </w:rPr>
              <w:t>药学类专业</w:t>
            </w:r>
          </w:p>
        </w:tc>
        <w:tc>
          <w:tcPr>
            <w:tcW w:w="2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b/>
                <w:bCs/>
                <w:sz w:val="28"/>
              </w:rPr>
              <w:t>中药学类专业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b/>
                <w:bCs/>
                <w:sz w:val="28"/>
              </w:rPr>
              <w:t>药学类、中药学类专业</w:t>
            </w:r>
          </w:p>
        </w:tc>
      </w:tr>
      <w:tr w:rsidR="00A42488" w:rsidRPr="00A42488" w:rsidTr="00A42488">
        <w:trPr>
          <w:jc w:val="center"/>
        </w:trPr>
        <w:tc>
          <w:tcPr>
            <w:tcW w:w="2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药学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中药学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药学</w:t>
            </w:r>
          </w:p>
        </w:tc>
      </w:tr>
      <w:tr w:rsidR="00A42488" w:rsidRPr="00A42488" w:rsidTr="00A42488">
        <w:trPr>
          <w:jc w:val="center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药物制剂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中药资源与开发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现代中药技术</w:t>
            </w:r>
          </w:p>
        </w:tc>
      </w:tr>
      <w:tr w:rsidR="00A42488" w:rsidRPr="00A42488" w:rsidTr="00A42488">
        <w:trPr>
          <w:jc w:val="center"/>
        </w:trPr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临床药学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藏药学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中药（或中药学）</w:t>
            </w:r>
          </w:p>
        </w:tc>
      </w:tr>
      <w:tr w:rsidR="00A42488" w:rsidRPr="00A42488" w:rsidTr="00A42488">
        <w:trPr>
          <w:jc w:val="center"/>
        </w:trPr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药事管理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蒙药学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蒙药学</w:t>
            </w:r>
          </w:p>
        </w:tc>
      </w:tr>
      <w:tr w:rsidR="00A42488" w:rsidRPr="00A42488" w:rsidTr="00A42488">
        <w:trPr>
          <w:jc w:val="center"/>
        </w:trPr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药物分析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中药制药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维药学</w:t>
            </w:r>
          </w:p>
        </w:tc>
      </w:tr>
      <w:tr w:rsidR="00A42488" w:rsidRPr="00A42488" w:rsidTr="00A42488">
        <w:trPr>
          <w:jc w:val="center"/>
        </w:trPr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药物化学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中草药栽培与鉴定</w:t>
            </w: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藏药学</w:t>
            </w:r>
          </w:p>
        </w:tc>
      </w:tr>
      <w:tr w:rsidR="00A42488" w:rsidRPr="00A42488" w:rsidTr="00A42488">
        <w:trPr>
          <w:jc w:val="center"/>
        </w:trPr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42488">
              <w:rPr>
                <w:rFonts w:ascii="Courier New" w:eastAsia="宋体" w:hAnsi="Courier New" w:cs="Courier New" w:hint="eastAsia"/>
                <w:sz w:val="28"/>
                <w:szCs w:val="28"/>
              </w:rPr>
              <w:t>海洋药学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42488" w:rsidRPr="00A42488" w:rsidRDefault="00A42488" w:rsidP="00A42488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42488"/>
    <w:rsid w:val="00323B43"/>
    <w:rsid w:val="003D37D8"/>
    <w:rsid w:val="004358AB"/>
    <w:rsid w:val="0064020C"/>
    <w:rsid w:val="008811B0"/>
    <w:rsid w:val="008B7726"/>
    <w:rsid w:val="00A42488"/>
    <w:rsid w:val="00B600C9"/>
    <w:rsid w:val="00B75073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western">
    <w:name w:val="western"/>
    <w:basedOn w:val="a"/>
    <w:rsid w:val="00A4248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2021-08-09T06:52:00Z</dcterms:created>
  <dcterms:modified xsi:type="dcterms:W3CDTF">2021-08-09T06:54:00Z</dcterms:modified>
</cp:coreProperties>
</file>