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51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5"/>
          <w:sz w:val="26"/>
          <w:szCs w:val="26"/>
          <w:bdr w:val="none" w:color="auto" w:sz="0" w:space="0"/>
          <w:shd w:val="clear" w:fill="FFFFFF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5"/>
          <w:sz w:val="26"/>
          <w:szCs w:val="26"/>
          <w:bdr w:val="none" w:color="auto" w:sz="0" w:space="0"/>
          <w:shd w:val="clear" w:fill="FFFFFF"/>
        </w:rPr>
        <w:t>．</w:t>
      </w:r>
      <w:bookmarkStart w:id="0" w:name="_GoBack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5"/>
          <w:sz w:val="26"/>
          <w:szCs w:val="26"/>
          <w:shd w:val="clear" w:fill="FFFFFF"/>
        </w:rPr>
        <w:t>2021年下半年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5"/>
          <w:sz w:val="26"/>
          <w:szCs w:val="26"/>
          <w:bdr w:val="none" w:color="auto" w:sz="0" w:space="0"/>
          <w:shd w:val="clear" w:fill="FFFFFF"/>
        </w:rPr>
        <w:t>汕头市企事业单位公开招聘硕士研究生岗位表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476500" cy="24765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51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5"/>
          <w:sz w:val="26"/>
          <w:szCs w:val="26"/>
          <w:bdr w:val="none" w:color="auto" w:sz="0" w:space="0"/>
          <w:shd w:val="clear" w:fill="FFFFFF"/>
        </w:rPr>
        <w:t>2．汕头市企事业单位2021年下半年公开招聘硕士研究生报名表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476500" cy="24765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63" w:lineRule="atLeast"/>
        <w:ind w:left="0" w:right="0" w:firstLine="551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5"/>
          <w:sz w:val="26"/>
          <w:szCs w:val="26"/>
          <w:bdr w:val="none" w:color="auto" w:sz="0" w:space="0"/>
          <w:shd w:val="clear" w:fill="FFFFFF"/>
        </w:rPr>
        <w:t>3．广东省2021年考试录用公务员专业参考目录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2476500" cy="24765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F5A61"/>
    <w:rsid w:val="3CFF5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2021-08-06T02:37:00Z</dcterms:created>
  <dc:creator>WPS_1609033458</dc:creator>
  <cp:lastModifiedBy>WPS_1609033458</cp:lastModifiedBy>
  <dcterms:modified xsi:type="dcterms:W3CDTF">2021-08-06T02:38:05Z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2DA3C6C400D9427FBA8C87C23591F64D</vt:lpwstr>
  </property>
</Properties>
</file>