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附件2：</w:t>
      </w:r>
      <w:bookmarkStart w:id="0" w:name="_GoBack"/>
      <w:bookmarkEnd w:id="0"/>
    </w:p>
    <w:p>
      <w:pPr>
        <w:jc w:val="center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sz w:val="28"/>
          <w:szCs w:val="28"/>
        </w:rPr>
        <w:t>202</w:t>
      </w: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b/>
          <w:bCs/>
          <w:color w:val="000000"/>
          <w:sz w:val="28"/>
          <w:szCs w:val="28"/>
        </w:rPr>
        <w:t>年塔里木大学面向</w:t>
      </w: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  <w:t>社会</w:t>
      </w:r>
      <w:r>
        <w:rPr>
          <w:rFonts w:hint="eastAsia" w:ascii="仿宋" w:hAnsi="仿宋" w:eastAsia="仿宋" w:cs="宋体"/>
          <w:b/>
          <w:bCs/>
          <w:color w:val="000000"/>
          <w:sz w:val="28"/>
          <w:szCs w:val="28"/>
        </w:rPr>
        <w:t>公开招聘辅导员</w:t>
      </w: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  <w:t>第二批</w:t>
      </w: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  <w:t>信息汇总表</w:t>
      </w:r>
    </w:p>
    <w:tbl>
      <w:tblPr>
        <w:tblStyle w:val="2"/>
        <w:tblW w:w="1405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660"/>
        <w:gridCol w:w="750"/>
        <w:gridCol w:w="705"/>
        <w:gridCol w:w="852"/>
        <w:gridCol w:w="855"/>
        <w:gridCol w:w="1215"/>
        <w:gridCol w:w="1080"/>
        <w:gridCol w:w="810"/>
        <w:gridCol w:w="1440"/>
        <w:gridCol w:w="795"/>
        <w:gridCol w:w="1260"/>
        <w:gridCol w:w="1140"/>
        <w:gridCol w:w="1140"/>
        <w:gridCol w:w="6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族别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毕业时间及院校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学位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身份证号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所学专业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家庭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住址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户籍所在地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40FD5"/>
    <w:rsid w:val="28D1510E"/>
    <w:rsid w:val="6073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2021-01-14T02:48:00Z</dcterms:created>
  <dc:creator>xiezengzeng</dc:creator>
  <cp:lastModifiedBy> Memory。</cp:lastModifiedBy>
  <dcterms:modified xsi:type="dcterms:W3CDTF">2021-06-29T14:04:14Z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C409FE0BECF34ABCA3F68B6412495118</vt:lpwstr>
  </property>
</Properties>
</file>