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125" w:afterAutospacing="0" w:line="19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0"/>
          <w:szCs w:val="30"/>
          <w:bdr w:val="none" w:color="auto" w:sz="0" w:space="0"/>
          <w:shd w:val="clear" w:fill="FFFFFF"/>
        </w:rPr>
        <w:t>上海科技馆拟聘人员公示</w:t>
      </w:r>
    </w:p>
    <w:tbl>
      <w:tblPr>
        <w:tblW w:w="7513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71"/>
        <w:gridCol w:w="875"/>
        <w:gridCol w:w="875"/>
        <w:gridCol w:w="875"/>
        <w:gridCol w:w="875"/>
        <w:gridCol w:w="876"/>
        <w:gridCol w:w="876"/>
        <w:gridCol w:w="87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李辰晖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天文科普教育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上海市科学技术委员会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上海海事大学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61.46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3607A2"/>
    <w:rsid w:val="5C3607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2021-08-05T01:45:00Z</dcterms:created>
  <dc:creator>WPS_1609033458</dc:creator>
  <cp:lastModifiedBy>WPS_1609033458</cp:lastModifiedBy>
  <dcterms:modified xsi:type="dcterms:W3CDTF">2021-08-05T01:45:48Z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FE0868497EDE4716AFCB65CEAE4623EA</vt:lpwstr>
  </property>
</Properties>
</file>