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5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630"/>
        <w:gridCol w:w="3234"/>
        <w:gridCol w:w="1069"/>
        <w:gridCol w:w="1030"/>
        <w:gridCol w:w="1735"/>
        <w:gridCol w:w="4487"/>
        <w:gridCol w:w="12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毕业院校及专业/原工作单位及职务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莆田市公安局（46060）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荔城分局基层派出所（镇海、拱辰）二级警长及以下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陈铭贤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324606020100700</w:t>
            </w:r>
          </w:p>
        </w:tc>
        <w:tc>
          <w:tcPr>
            <w:tcW w:w="4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u w:val="none"/>
                <w:bdr w:val="none" w:color="auto" w:sz="0" w:space="0"/>
              </w:rPr>
              <w:t>安阳师范学院汉语言文学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2A864ADB"/>
    <w:rsid w:val="32EC096C"/>
    <w:rsid w:val="3BEB5CCE"/>
    <w:rsid w:val="47926C31"/>
    <w:rsid w:val="4B822CFD"/>
    <w:rsid w:val="4BFA172F"/>
    <w:rsid w:val="50F93F74"/>
    <w:rsid w:val="514C5E45"/>
    <w:rsid w:val="56002B03"/>
    <w:rsid w:val="64BF3820"/>
    <w:rsid w:val="65034F0E"/>
    <w:rsid w:val="6AB32607"/>
    <w:rsid w:val="7650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2021-08-03T02:10:23Z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