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25" w:lineRule="atLeast"/>
        <w:ind w:left="0" w:right="0"/>
        <w:jc w:val="center"/>
        <w:rPr>
          <w:b/>
          <w:bCs/>
          <w:sz w:val="42"/>
          <w:szCs w:val="42"/>
        </w:rPr>
      </w:pPr>
      <w:r>
        <w:rPr>
          <w:rFonts w:ascii="宋体" w:hAnsi="宋体" w:eastAsia="宋体" w:cs="宋体"/>
          <w:b/>
          <w:bCs/>
          <w:kern w:val="0"/>
          <w:sz w:val="42"/>
          <w:szCs w:val="42"/>
          <w:bdr w:val="none" w:color="auto" w:sz="0" w:space="0"/>
          <w:lang w:val="en-US" w:eastAsia="zh-CN" w:bidi="ar"/>
        </w:rPr>
        <w:t>关于东源县政法事务中心2021年公开选调工作人员人选的公示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7E7E7" w:sz="6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  <w:rPr>
          <w:b w:val="0"/>
          <w:bCs w:val="0"/>
          <w:color w:val="888888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color w:val="888888"/>
          <w:kern w:val="0"/>
          <w:sz w:val="21"/>
          <w:szCs w:val="21"/>
          <w:bdr w:val="none" w:color="auto" w:sz="0" w:space="0"/>
          <w:lang w:val="en-US" w:eastAsia="zh-CN" w:bidi="ar"/>
        </w:rPr>
        <w:t>来源： 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"http://www.gddongyuan.gov.cn/dyzw/zfgs/content/javascript:;" </w:instrTex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b w:val="0"/>
          <w:bCs w:val="0"/>
          <w:color w:val="666666"/>
          <w:sz w:val="21"/>
          <w:szCs w:val="21"/>
          <w:u w:val="none"/>
          <w:bdr w:val="none" w:color="auto" w:sz="0" w:space="0"/>
        </w:rPr>
        <w:t>中共东源县委政法委员会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b w:val="0"/>
          <w:bCs w:val="0"/>
          <w:color w:val="888888"/>
          <w:kern w:val="0"/>
          <w:sz w:val="21"/>
          <w:szCs w:val="21"/>
          <w:bdr w:val="none" w:color="auto" w:sz="0" w:space="0"/>
          <w:lang w:val="en-US" w:eastAsia="zh-CN" w:bidi="ar"/>
        </w:rPr>
        <w:t>  时间： 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"http://www.gddongyuan.gov.cn/dyzw/zfgs/content/javascript:;" </w:instrTex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b w:val="0"/>
          <w:bCs w:val="0"/>
          <w:color w:val="666666"/>
          <w:sz w:val="21"/>
          <w:szCs w:val="21"/>
          <w:u w:val="none"/>
          <w:bdr w:val="none" w:color="auto" w:sz="0" w:space="0"/>
        </w:rPr>
        <w:t>2021-08-02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  <w:rPr>
          <w:b w:val="0"/>
          <w:b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bdr w:val="none" w:color="auto" w:sz="0" w:space="0"/>
          <w:lang w:val="en-US" w:eastAsia="zh-CN" w:bidi="ar"/>
        </w:rPr>
        <w:t>【 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"http://www.gddongyuan.gov.cn/dyzw/zfgs/content/javascript:doZoom(26)" </w:instrTex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b w:val="0"/>
          <w:bCs w:val="0"/>
          <w:color w:val="666666"/>
          <w:sz w:val="21"/>
          <w:szCs w:val="21"/>
          <w:u w:val="none"/>
          <w:bdr w:val="none" w:color="auto" w:sz="0" w:space="0"/>
        </w:rPr>
        <w:t>大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"http://www.gddongyuan.gov.cn/dyzw/zfgs/content/javascript:doZoom(16)" </w:instrTex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b w:val="0"/>
          <w:bCs w:val="0"/>
          <w:color w:val="666666"/>
          <w:sz w:val="21"/>
          <w:szCs w:val="21"/>
          <w:u w:val="none"/>
          <w:bdr w:val="none" w:color="auto" w:sz="0" w:space="0"/>
        </w:rPr>
        <w:t>中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instrText xml:space="preserve"> HYPERLINK "http://www.gddongyuan.gov.cn/dyzw/zfgs/content/javascript:doZoom(14)" </w:instrTex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b w:val="0"/>
          <w:bCs w:val="0"/>
          <w:color w:val="666666"/>
          <w:sz w:val="21"/>
          <w:szCs w:val="21"/>
          <w:u w:val="none"/>
          <w:bdr w:val="none" w:color="auto" w:sz="0" w:space="0"/>
        </w:rPr>
        <w:t>小</w:t>
      </w:r>
      <w:r>
        <w:rPr>
          <w:rFonts w:ascii="宋体" w:hAnsi="宋体" w:eastAsia="宋体" w:cs="宋体"/>
          <w:b w:val="0"/>
          <w:bCs w:val="0"/>
          <w:color w:val="666666"/>
          <w:kern w:val="0"/>
          <w:sz w:val="21"/>
          <w:szCs w:val="21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bdr w:val="none" w:color="auto" w:sz="0" w:space="0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  <w:rPr>
          <w:b w:val="0"/>
          <w:bCs w:val="0"/>
          <w:sz w:val="21"/>
          <w:szCs w:val="21"/>
        </w:rPr>
      </w:pP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bdr w:val="none" w:color="auto" w:sz="0" w:space="0"/>
          <w:lang w:val="en-US" w:eastAsia="zh-CN" w:bidi="ar"/>
        </w:rPr>
        <w:t>保护视力色：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lef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　　根据《东源县政法事务中心2021年公开选调工作人员公告》，经报名、资格审核、面试、体检和考察等程序，确定3名选调工作人员人选，现予以公示，期限为2021年8月2日至2021年8月9日。名单如下：</w:t>
      </w:r>
    </w:p>
    <w:tbl>
      <w:tblPr>
        <w:tblW w:w="85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4"/>
        <w:gridCol w:w="1704"/>
        <w:gridCol w:w="1704"/>
        <w:gridCol w:w="1704"/>
        <w:gridCol w:w="170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Style w:val="5"/>
                <w:bdr w:val="none" w:color="auto" w:sz="0" w:space="0"/>
              </w:rPr>
              <w:t>序号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Style w:val="5"/>
                <w:bdr w:val="none" w:color="auto" w:sz="0" w:space="0"/>
              </w:rPr>
              <w:t>报考职位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Style w:val="5"/>
                <w:bdr w:val="none" w:color="auto" w:sz="0" w:space="0"/>
              </w:rPr>
              <w:t>姓名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Style w:val="5"/>
                <w:bdr w:val="none" w:color="auto" w:sz="0" w:space="0"/>
              </w:rPr>
              <w:t>性别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rStyle w:val="5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001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曾苑芸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女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1994.08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2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001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钟彩虹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女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1991.10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3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002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谢怡辉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男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  <w:bdr w:val="none" w:color="auto" w:sz="0" w:space="0"/>
              </w:rPr>
              <w:t>1993.08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lef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　　公示期间，接受社会监督，举报者应以实名反映问题，所举报问题须真实、准确，并提供有关调查核实线索，不受理匿名举报。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lef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　　监督举报电话：0762-8836299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lef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　　地址：河源市东源县仙塘镇行政大道东源县政府大院4号楼一楼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lef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　　邮编：517000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righ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中共东源县委政法委员会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jc w:val="right"/>
        <w:rPr>
          <w:b w:val="0"/>
          <w:bCs w:val="0"/>
        </w:rPr>
      </w:pPr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2021年8月2日  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300" w:beforeAutospacing="0" w:after="300" w:afterAutospacing="0" w:line="600" w:lineRule="atLeast"/>
        <w:ind w:left="150" w:right="150"/>
        <w:rPr>
          <w:b w:val="0"/>
          <w:bCs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3F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2021-08-02T02:42:32Z</dcterms:created>
  <dc:creator>Administrator</dc:creator>
  <cp:lastModifiedBy>那时花开咖啡馆。</cp:lastModifiedBy>
  <dcterms:modified xsi:type="dcterms:W3CDTF">2021-08-02T02:42:34Z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196E725207E14D95AE4713BE1E94D18C</vt:lpwstr>
  </property>
</Properties>
</file>