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20" w:lineRule="exac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仿宋" w:hAnsi="仿宋" w:eastAsia="仿宋" w:cs="仿宋"/>
          <w:b w:val="0"/>
          <w:i w:val="0"/>
          <w:kern w:val="2"/>
          <w:sz w:val="32"/>
          <w:szCs w:val="32"/>
          <w:bdr w:val="none" w:color="auto" w:sz="0" w:space="0"/>
          <w:lang w:val="en-US" w:eastAsia="zh-CN" w:bidi="ar"/>
        </w:rPr>
        <w:t>附件：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 w:firstLine="300" w:firstLineChars="10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黑体" w:hAnsi="宋体" w:eastAsia="黑体" w:cs="黑体"/>
          <w:b w:val="0"/>
          <w:i w:val="0"/>
          <w:kern w:val="2"/>
          <w:sz w:val="30"/>
          <w:szCs w:val="30"/>
          <w:bdr w:val="none" w:color="auto" w:sz="0" w:space="0"/>
          <w:lang w:val="en-US" w:eastAsia="zh-CN" w:bidi="ar"/>
        </w:rPr>
        <w:t>宜章县</w:t>
      </w:r>
      <w:r>
        <w:rPr>
          <w:rFonts w:hint="eastAsia" w:ascii="黑体" w:hAnsi="宋体" w:eastAsia="黑体" w:cs="黑体"/>
          <w:b w:val="0"/>
          <w:i w:val="0"/>
          <w:kern w:val="2"/>
          <w:sz w:val="30"/>
          <w:szCs w:val="30"/>
          <w:bdr w:val="none" w:color="auto" w:sz="0" w:space="0"/>
          <w:lang w:val="en-US" w:eastAsia="zh-CN" w:bidi="ar"/>
        </w:rPr>
        <w:t>2021年事业单位公开招聘高层次人才、急需紧缺人才体检入围名单</w:t>
      </w:r>
    </w:p>
    <w:tbl>
      <w:tblPr>
        <w:tblW w:w="9382" w:type="dxa"/>
        <w:jc w:val="center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1076"/>
        <w:gridCol w:w="658"/>
        <w:gridCol w:w="1988"/>
        <w:gridCol w:w="1794"/>
        <w:gridCol w:w="1345"/>
        <w:gridCol w:w="747"/>
        <w:gridCol w:w="1222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7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12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李节康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宜章县疾病预防控制中心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21072400101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黄海娟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宜章县脐橙产业发展服务中心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21072400103 </w:t>
            </w:r>
          </w:p>
        </w:tc>
        <w:tc>
          <w:tcPr>
            <w:tcW w:w="7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诸葛建辉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宜章县脐橙产业发展服务中心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21072400104 </w:t>
            </w:r>
          </w:p>
        </w:tc>
        <w:tc>
          <w:tcPr>
            <w:tcW w:w="7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朱露晶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宜章县网络安全和舆情监测中心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网络安全及网络舆情监测、处置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21072400107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肖智丹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宜章县城市管理综合调度中心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专业技术人员1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21072400108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曾星齐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宜章县城市管理综合调度中心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专业技术人员2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21072400114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李楠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城乡规划专业技术人员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21072400115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邓雷云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21072400120 </w:t>
            </w:r>
          </w:p>
        </w:tc>
        <w:tc>
          <w:tcPr>
            <w:tcW w:w="7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肖亚珍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21072400117 </w:t>
            </w:r>
          </w:p>
        </w:tc>
        <w:tc>
          <w:tcPr>
            <w:tcW w:w="7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彭文静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宜章县空间规划研究和地理信息中心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资源环境与城乡规划管理专业技术人员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21072400123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宜章县脐橙产业发展服务中心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21072400126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陈婧怡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宜章县疾病预防控制中心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21072400205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刘郴宇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宜章县劳动人事争议仲裁院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仲裁员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21072400206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杨雅芳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宜章县投融资服务中心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21072400220 </w:t>
            </w:r>
          </w:p>
        </w:tc>
        <w:tc>
          <w:tcPr>
            <w:tcW w:w="7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黄佳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宜章县投融资服务中心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21072400222 </w:t>
            </w:r>
          </w:p>
        </w:tc>
        <w:tc>
          <w:tcPr>
            <w:tcW w:w="7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阮薇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计算机审计人员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21072400224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费晓光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宜章县应急广播中心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21072400229 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贺淑嬛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21072400303 </w:t>
            </w:r>
          </w:p>
        </w:tc>
        <w:tc>
          <w:tcPr>
            <w:tcW w:w="7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罗惟之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21072400314 </w:t>
            </w:r>
          </w:p>
        </w:tc>
        <w:tc>
          <w:tcPr>
            <w:tcW w:w="7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5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彭楠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宜章县审计事务中心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财务审计人员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21072400318 </w:t>
            </w:r>
          </w:p>
        </w:tc>
        <w:tc>
          <w:tcPr>
            <w:tcW w:w="7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体检入围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i w:val="0"/>
        </w:rPr>
      </w:pPr>
      <w:r>
        <w:rPr>
          <w:rFonts w:ascii="Calibri" w:hAnsi="Calibri" w:eastAsia="宋体" w:cs="Times New Roman"/>
          <w:b w:val="0"/>
          <w:i w:val="0"/>
          <w:kern w:val="2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C428C"/>
    <w:rsid w:val="6C4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  <w:rPr>
      <w:rFonts w:ascii="微软雅黑" w:hAnsi="微软雅黑" w:eastAsia="微软雅黑" w:cs="微软雅黑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line"/>
    <w:basedOn w:val="4"/>
    <w:uiPriority w:val="0"/>
  </w:style>
  <w:style w:type="character" w:customStyle="1" w:styleId="9">
    <w:name w:val="bsharetext"/>
    <w:basedOn w:val="4"/>
    <w:uiPriority w:val="0"/>
  </w:style>
  <w:style w:type="character" w:customStyle="1" w:styleId="10">
    <w:name w:val="n2"/>
    <w:basedOn w:val="4"/>
    <w:uiPriority w:val="0"/>
  </w:style>
  <w:style w:type="character" w:customStyle="1" w:styleId="11">
    <w:name w:val="a3"/>
    <w:basedOn w:val="4"/>
    <w:uiPriority w:val="0"/>
    <w:rPr>
      <w:bdr w:val="none" w:color="auto" w:sz="0" w:space="0"/>
    </w:rPr>
  </w:style>
  <w:style w:type="character" w:customStyle="1" w:styleId="12">
    <w:name w:val="a2"/>
    <w:basedOn w:val="4"/>
    <w:uiPriority w:val="0"/>
    <w:rPr>
      <w:bdr w:val="none" w:color="auto" w:sz="0" w:space="0"/>
    </w:rPr>
  </w:style>
  <w:style w:type="character" w:customStyle="1" w:styleId="13">
    <w:name w:val="a1"/>
    <w:basedOn w:val="4"/>
    <w:uiPriority w:val="0"/>
    <w:rPr>
      <w:bdr w:val="none" w:color="auto" w:sz="0" w:space="0"/>
    </w:rPr>
  </w:style>
  <w:style w:type="character" w:customStyle="1" w:styleId="14">
    <w:name w:val="a4"/>
    <w:basedOn w:val="4"/>
    <w:uiPriority w:val="0"/>
    <w:rPr>
      <w:bdr w:val="none" w:color="auto" w:sz="0" w:space="0"/>
    </w:rPr>
  </w:style>
  <w:style w:type="character" w:customStyle="1" w:styleId="15">
    <w:name w:val="n3"/>
    <w:basedOn w:val="4"/>
    <w:uiPriority w:val="0"/>
  </w:style>
  <w:style w:type="character" w:customStyle="1" w:styleId="16">
    <w:name w:val="n1"/>
    <w:basedOn w:val="4"/>
    <w:uiPriority w:val="0"/>
  </w:style>
  <w:style w:type="character" w:customStyle="1" w:styleId="17">
    <w:name w:val="n4"/>
    <w:basedOn w:val="4"/>
    <w:uiPriority w:val="0"/>
  </w:style>
  <w:style w:type="character" w:customStyle="1" w:styleId="18">
    <w:name w:val="n5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2021-07-30T00:20:00Z</dcterms:created>
  <dc:creator>Administrator</dc:creator>
  <cp:lastModifiedBy>Administrator</cp:lastModifiedBy>
  <dcterms:modified xsi:type="dcterms:W3CDTF">2021-07-30T00:20:31Z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