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9" w:type="dxa"/>
        <w:tblInd w:w="-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404"/>
        <w:gridCol w:w="1821"/>
        <w:gridCol w:w="2719"/>
        <w:gridCol w:w="2663"/>
        <w:gridCol w:w="1174"/>
        <w:gridCol w:w="942"/>
        <w:gridCol w:w="887"/>
        <w:gridCol w:w="914"/>
        <w:gridCol w:w="587"/>
        <w:gridCol w:w="1133"/>
        <w:gridCol w:w="476"/>
      </w:tblGrid>
      <w:tr w:rsidR="0049792E" w:rsidRPr="0049792E" w:rsidTr="00CD6C45">
        <w:trPr>
          <w:trHeight w:val="1800"/>
        </w:trPr>
        <w:tc>
          <w:tcPr>
            <w:tcW w:w="154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bCs/>
                <w:color w:val="000000"/>
                <w:kern w:val="0"/>
                <w:sz w:val="32"/>
                <w:szCs w:val="32"/>
                <w:lang w:bidi="ar"/>
              </w:rPr>
            </w:pPr>
            <w:r w:rsidRPr="0049792E">
              <w:rPr>
                <w:rFonts w:ascii="Times New Roman" w:eastAsia="宋体" w:hAnsi="Times New Roman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附件：</w:t>
            </w:r>
          </w:p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</w:rPr>
            </w:pPr>
            <w:r w:rsidRPr="0049792E">
              <w:rPr>
                <w:rFonts w:ascii="Times New Roman" w:eastAsia="宋体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49792E">
              <w:rPr>
                <w:rStyle w:val="font01"/>
                <w:rFonts w:ascii="Times New Roman" w:eastAsia="宋体" w:hAnsi="Times New Roman" w:cs="Times New Roman"/>
                <w:lang w:bidi="ar"/>
              </w:rPr>
              <w:t>成都市交通运输局信息中心</w:t>
            </w:r>
            <w:r w:rsidRPr="0049792E">
              <w:rPr>
                <w:rStyle w:val="font01"/>
                <w:rFonts w:ascii="Times New Roman" w:eastAsia="宋体" w:hAnsi="Times New Roman" w:cs="Times New Roman"/>
                <w:lang w:bidi="ar"/>
              </w:rPr>
              <w:t>2021</w:t>
            </w:r>
            <w:r w:rsidRPr="0049792E">
              <w:rPr>
                <w:rStyle w:val="font01"/>
                <w:rFonts w:ascii="Times New Roman" w:eastAsia="宋体" w:hAnsi="Times New Roman" w:cs="Times New Roman"/>
                <w:lang w:bidi="ar"/>
              </w:rPr>
              <w:t>年公开招聘工作人员</w:t>
            </w:r>
            <w:r w:rsidRPr="0049792E">
              <w:rPr>
                <w:rStyle w:val="font41"/>
                <w:rFonts w:ascii="Times New Roman" w:eastAsia="宋体" w:hAnsi="Times New Roman" w:cs="Times New Roman"/>
                <w:lang w:bidi="ar"/>
              </w:rPr>
              <w:t xml:space="preserve">                                           </w:t>
            </w:r>
            <w:r w:rsidRPr="0049792E">
              <w:rPr>
                <w:rStyle w:val="font01"/>
                <w:rFonts w:ascii="Times New Roman" w:eastAsia="宋体" w:hAnsi="Times New Roman" w:cs="Times New Roman"/>
                <w:lang w:bidi="ar"/>
              </w:rPr>
              <w:t>递补面试原件校验名单（第一次）</w:t>
            </w:r>
          </w:p>
        </w:tc>
      </w:tr>
      <w:tr w:rsidR="0049792E" w:rsidRPr="0049792E" w:rsidTr="00CD6C45">
        <w:trPr>
          <w:trHeight w:val="463"/>
        </w:trPr>
        <w:tc>
          <w:tcPr>
            <w:tcW w:w="15499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left"/>
              <w:rPr>
                <w:rFonts w:ascii="Times New Roman" w:eastAsia="宋体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49792E" w:rsidRPr="0049792E" w:rsidTr="00CD6C45">
        <w:trPr>
          <w:trHeight w:val="11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准考证号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主管部门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招聘单位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招聘岗位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职业能力倾向测验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公共基础知识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笔试总成绩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笔试折合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加分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笔试成绩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排名</w:t>
            </w:r>
          </w:p>
        </w:tc>
      </w:tr>
      <w:tr w:rsidR="0049792E" w:rsidRPr="0049792E" w:rsidTr="00CD6C45">
        <w:trPr>
          <w:trHeight w:val="81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刘力锋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81543011716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成都市交通运输局信息中心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01209</w:t>
            </w: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交通大数据</w:t>
            </w:r>
            <w:proofErr w:type="gramStart"/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架构师</w:t>
            </w:r>
            <w:proofErr w:type="gramEnd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57.9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39.1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97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48.5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48.5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7</w:t>
            </w:r>
          </w:p>
        </w:tc>
      </w:tr>
      <w:tr w:rsidR="0049792E" w:rsidRPr="0049792E" w:rsidTr="00CD6C45">
        <w:trPr>
          <w:trHeight w:val="81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proofErr w:type="gramStart"/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饶佳宝</w:t>
            </w:r>
            <w:proofErr w:type="gram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81543271429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成都市交通运输局信息中心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01209</w:t>
            </w:r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交通大数据</w:t>
            </w:r>
            <w:proofErr w:type="gramStart"/>
            <w:r w:rsidRPr="0049792E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架构师</w:t>
            </w:r>
            <w:proofErr w:type="gramEnd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56.9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37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93.9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46.95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46.95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49792E" w:rsidRPr="0049792E" w:rsidRDefault="0049792E" w:rsidP="00CD6C45">
            <w:pPr>
              <w:jc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49792E">
              <w:rPr>
                <w:rFonts w:ascii="Times New Roman" w:eastAsia="宋体" w:hAnsi="Times New Roman" w:cs="Times New Roman"/>
                <w:color w:val="000000"/>
                <w:sz w:val="22"/>
              </w:rPr>
              <w:t>8</w:t>
            </w:r>
          </w:p>
        </w:tc>
      </w:tr>
    </w:tbl>
    <w:p w:rsidR="00A021E1" w:rsidRDefault="00A021E1">
      <w:bookmarkStart w:id="0" w:name="_GoBack"/>
      <w:bookmarkEnd w:id="0"/>
    </w:p>
    <w:sectPr w:rsidR="00A021E1" w:rsidSect="0049792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2E"/>
    <w:rsid w:val="0049792E"/>
    <w:rsid w:val="00A0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233D2"/>
  <w15:chartTrackingRefBased/>
  <w15:docId w15:val="{8E081FCB-54FB-4C1D-8EE6-97D3920C2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9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49792E"/>
    <w:rPr>
      <w:rFonts w:ascii="方正小标宋简体" w:eastAsia="方正小标宋简体" w:hAnsi="方正小标宋简体" w:cs="方正小标宋简体"/>
      <w:color w:val="000000"/>
      <w:sz w:val="36"/>
      <w:szCs w:val="36"/>
      <w:u w:val="none"/>
    </w:rPr>
  </w:style>
  <w:style w:type="character" w:customStyle="1" w:styleId="font41">
    <w:name w:val="font41"/>
    <w:basedOn w:val="a0"/>
    <w:qFormat/>
    <w:rsid w:val="0049792E"/>
    <w:rPr>
      <w:rFonts w:ascii="仿宋_GB2312" w:eastAsia="仿宋_GB2312" w:cs="仿宋_GB2312"/>
      <w:color w:val="000000"/>
      <w:sz w:val="36"/>
      <w:szCs w:val="3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</dc:creator>
  <cp:keywords/>
  <dc:description/>
  <cp:lastModifiedBy>Kino</cp:lastModifiedBy>
  <cp:revision>1</cp:revision>
  <dcterms:created xsi:type="dcterms:W3CDTF">2021-07-20T02:41:00Z</dcterms:created>
  <dcterms:modified xsi:type="dcterms:W3CDTF">2021-07-20T02:51:00Z</dcterms:modified>
</cp:coreProperties>
</file>