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24"/>
          <w:szCs w:val="24"/>
        </w:rPr>
      </w:pPr>
      <w:bookmarkStart w:id="0" w:name="_GoBack"/>
      <w:r>
        <w:rPr>
          <w:rFonts w:ascii="黑体" w:hAnsi="宋体" w:eastAsia="黑体" w:cs="黑体"/>
          <w:i w:val="0"/>
          <w:iCs w:val="0"/>
          <w:caps w:val="0"/>
          <w:color w:val="333333"/>
          <w:spacing w:val="0"/>
          <w:kern w:val="0"/>
          <w:sz w:val="44"/>
          <w:szCs w:val="44"/>
          <w:bdr w:val="none" w:color="auto" w:sz="0" w:space="0"/>
          <w:shd w:val="clear" w:fill="FFFFFF"/>
          <w:lang w:val="en-US" w:eastAsia="zh-CN" w:bidi="ar"/>
        </w:rPr>
        <w:t>专业测试</w:t>
      </w:r>
      <w:r>
        <w:rPr>
          <w:rFonts w:hint="eastAsia" w:ascii="黑体" w:hAnsi="宋体" w:eastAsia="黑体" w:cs="黑体"/>
          <w:i w:val="0"/>
          <w:iCs w:val="0"/>
          <w:caps w:val="0"/>
          <w:color w:val="333333"/>
          <w:spacing w:val="0"/>
          <w:kern w:val="0"/>
          <w:sz w:val="44"/>
          <w:szCs w:val="44"/>
          <w:bdr w:val="none" w:color="auto" w:sz="0" w:space="0"/>
          <w:shd w:val="clear" w:fill="FFFFFF"/>
          <w:lang w:val="en-US" w:eastAsia="zh-CN" w:bidi="ar"/>
        </w:rPr>
        <w:t>期间疫情防控须知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考生应通过“皖事通”APP实名申领安徽健康码（以下简称“安康码”）,持续关注“安康码”状态并保持通讯畅通。“红码”、“黄码”考生应咨询当地疫情防控部门，按要求通过每日健康打卡、持码人申诉、隔离观察无异常、核酸检测等方式，在专业测试前转为“绿码”。“安康码”绿码且体温正常的考生可正常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2.考生应从专业测试日前14天开始，启动体温监测，按照“一日一测，异常情况随时报”的疫情报告制度，及时将异常情况报告所在单位或社区防疫部门。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3.</w:t>
      </w:r>
      <w:r>
        <w:rPr>
          <w:rFonts w:hint="default" w:ascii="仿宋_GB2312" w:hAnsi="微软雅黑" w:eastAsia="仿宋_GB2312" w:cs="仿宋_GB2312"/>
          <w:i w:val="0"/>
          <w:iCs w:val="0"/>
          <w:caps w:val="0"/>
          <w:color w:val="000000"/>
          <w:spacing w:val="0"/>
          <w:kern w:val="0"/>
          <w:sz w:val="32"/>
          <w:szCs w:val="32"/>
          <w:bdr w:val="none" w:color="auto" w:sz="0" w:space="0"/>
          <w:shd w:val="clear" w:fill="FFFFFF"/>
          <w:lang w:val="en-US" w:eastAsia="zh-CN" w:bidi="ar"/>
        </w:rPr>
        <w:t>根据芜湖市疫情防控有关要求，中高风险地区来（返）芜人员，有与确诊病例、疑似病例、无症状感染者等重点人员接触史的人员一律实施14天集中隔离和健康观察，实行2次核酸检测。对来自发生本土病例设区市（直辖市为区）的低风险地区人员，近14天以来有中高风险地区旅居史人员，出现发热、咳嗽、腹泻、乏力等流感样症状人员，按照疫情防控要求，专业测试当天需持有48小时内核酸检测阴性证明。有与确诊病例、疑似病例、无症状感染者等重点人员接触史人员，近14天以来有中高风险地区旅居史人员应于专业测试前主动向芜湖市事业单位公开招聘考试工作领导小组办公室</w:t>
      </w: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报告（电话：0553-3991140）。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4.专业测试日前14天内，考生应避免在国内疫情中高风险地区或国（境）外旅行、居住；避免与新冠肺炎确诊病例、疑似病例、无症状感染者及中高风险区域人员接触；尽量避免去人群密集的场所活动。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5.考生在备考过程中，要做好自我防护，注意个人卫生，加强营养和合理休息，防止过度紧张和疲劳，以良好心态和身体素质参加面试，如有发热、干咳、乏力等不适，应及时就医。专业测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6.专业测试前未完成转码的少数“红码”、“黄码”考生，考生与市人事考试院联系后，可于专业测试当天直接前往指定考点，出示县级及以上医院开具的健康证明等材料，如实报告近期接触史、旅行史等情况，并作出书面承诺，经核验后安排在隔离考场进行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9.在专业测试过程中出现发热、咳嗽等异常症状的考生，应服从专业测试工作人员安排，立即转移到隔离考场继续专业测试。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10.专业测试过程中，考生因个人原因需要接受健康监测或需要转移到隔离考场而耽误的考试时间不予补充。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11.专业测试期间，考生要自觉维护专业测试秩序，与其他考生保持安全防控距离，服从现场工作人员安排，专业测试结束后按规定有序离场。所有在隔离考场参加专业测试的考生，须由现场医护人员根据疫情防控相关规定到指定医疗机构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小标宋简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8038B"/>
    <w:rsid w:val="0158038B"/>
    <w:rsid w:val="0280633A"/>
    <w:rsid w:val="02DF0595"/>
    <w:rsid w:val="0CDE0E51"/>
    <w:rsid w:val="14DE6A17"/>
    <w:rsid w:val="222C6906"/>
    <w:rsid w:val="2611139B"/>
    <w:rsid w:val="293706DA"/>
    <w:rsid w:val="298D150D"/>
    <w:rsid w:val="35192286"/>
    <w:rsid w:val="352A32E2"/>
    <w:rsid w:val="384233F5"/>
    <w:rsid w:val="3E286B8F"/>
    <w:rsid w:val="3F162E88"/>
    <w:rsid w:val="446F11FE"/>
    <w:rsid w:val="497E4149"/>
    <w:rsid w:val="53BD6C56"/>
    <w:rsid w:val="55BF16E7"/>
    <w:rsid w:val="645E16CF"/>
    <w:rsid w:val="6A0E59B3"/>
    <w:rsid w:val="712F4D13"/>
    <w:rsid w:val="72826A93"/>
    <w:rsid w:val="74C1179F"/>
    <w:rsid w:val="7E6C3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Emphasis"/>
    <w:basedOn w:val="5"/>
    <w:qFormat/>
    <w:uiPriority w:val="0"/>
  </w:style>
  <w:style w:type="character" w:styleId="9">
    <w:name w:val="Hyperlink"/>
    <w:basedOn w:val="5"/>
    <w:uiPriority w:val="0"/>
    <w:rPr>
      <w:color w:val="0000FF"/>
      <w:u w:val="none"/>
    </w:rPr>
  </w:style>
  <w:style w:type="character" w:customStyle="1" w:styleId="10">
    <w:name w:val="disabled"/>
    <w:basedOn w:val="5"/>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2021-07-21T09:15:00Z</dcterms:created>
  <dc:creator>猪笨笨@</dc:creator>
  <cp:lastModifiedBy>猪笨笨@</cp:lastModifiedBy>
  <dcterms:modified xsi:type="dcterms:W3CDTF">2021-07-21T10:45:18Z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485B7AB7DD6147028B2697CBB60C63D0</vt:lpwstr>
  </property>
</Properties>
</file>