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长沙市岳麓区招聘（选调）事业编制街道统计工作人员资格复审第二次递补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1402"/>
        <w:gridCol w:w="1052"/>
        <w:gridCol w:w="1590"/>
        <w:gridCol w:w="1202"/>
        <w:gridCol w:w="106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Header/>
          <w:jc w:val="center"/>
        </w:trPr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3366"/>
                <w:spacing w:val="0"/>
                <w:sz w:val="20"/>
                <w:szCs w:val="20"/>
                <w:bdr w:val="none" w:color="auto" w:sz="0" w:space="0"/>
              </w:rPr>
              <w:t>职位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3366"/>
                <w:spacing w:val="0"/>
                <w:sz w:val="20"/>
                <w:szCs w:val="20"/>
                <w:bdr w:val="none" w:color="auto" w:sz="0" w:space="0"/>
              </w:rPr>
              <w:t>名称</w:t>
            </w:r>
          </w:p>
        </w:tc>
        <w:tc>
          <w:tcPr>
            <w:tcW w:w="2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3366"/>
                <w:spacing w:val="0"/>
                <w:sz w:val="20"/>
                <w:szCs w:val="20"/>
                <w:bdr w:val="none" w:color="auto" w:sz="0" w:space="0"/>
              </w:rPr>
              <w:t>放弃或结果不合要求人员</w:t>
            </w:r>
          </w:p>
        </w:tc>
        <w:tc>
          <w:tcPr>
            <w:tcW w:w="2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3366"/>
                <w:spacing w:val="0"/>
                <w:sz w:val="20"/>
                <w:szCs w:val="20"/>
                <w:bdr w:val="none" w:color="auto" w:sz="0" w:space="0"/>
              </w:rPr>
              <w:t>递补人员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3366"/>
                <w:spacing w:val="0"/>
                <w:sz w:val="20"/>
                <w:szCs w:val="20"/>
                <w:bdr w:val="none" w:color="auto" w:sz="0" w:space="0"/>
              </w:rPr>
              <w:t>备  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Header/>
          <w:jc w:val="center"/>
        </w:trPr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3366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3366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3366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3366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8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统计员A001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10000317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刘琼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10000214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旷晶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8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10000117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杨宇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10000104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" w:beforeAutospacing="0" w:after="13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张望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9B"/>
    <w:rsid w:val="00137D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2021-07-20T01:17:00Z</dcterms:created>
  <dc:creator>WPS_1609033458</dc:creator>
  <cp:lastModifiedBy>WPS_1609033458</cp:lastModifiedBy>
  <dcterms:modified xsi:type="dcterms:W3CDTF">2021-07-20T01:18:05Z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643038CFBB9E43CA8C9F5DD7C12A8DD3</vt:lpwstr>
  </property>
</Properties>
</file>