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3D3D3D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D3D3D"/>
          <w:spacing w:val="0"/>
          <w:sz w:val="21"/>
          <w:szCs w:val="21"/>
          <w:bdr w:val="none" w:color="auto" w:sz="0" w:space="0"/>
          <w:shd w:val="clear" w:fill="FFFFFF"/>
        </w:rPr>
        <w:t>第一批拟录用人员公布如下：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3D3D3D"/>
          <w:spacing w:val="0"/>
          <w:sz w:val="21"/>
          <w:szCs w:val="21"/>
        </w:rPr>
      </w:pPr>
    </w:p>
    <w:tbl>
      <w:tblPr>
        <w:tblW w:w="8340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027"/>
        <w:gridCol w:w="2239"/>
        <w:gridCol w:w="1037"/>
        <w:gridCol w:w="1037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5" w:hRule="atLeast"/>
          <w:jc w:val="center"/>
        </w:trPr>
        <w:tc>
          <w:tcPr>
            <w:tcW w:w="40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单位名称</w:t>
            </w:r>
          </w:p>
        </w:tc>
        <w:tc>
          <w:tcPr>
            <w:tcW w:w="22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招聘岗位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招聘人数</w:t>
            </w:r>
          </w:p>
        </w:tc>
        <w:tc>
          <w:tcPr>
            <w:tcW w:w="10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姓名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jc w:val="center"/>
        </w:trPr>
        <w:tc>
          <w:tcPr>
            <w:tcW w:w="40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宁波市鄞工建设发展有限公司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信息技术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张森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jc w:val="center"/>
        </w:trPr>
        <w:tc>
          <w:tcPr>
            <w:tcW w:w="40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宁波湾区开发集团有限责任公司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工程管理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戴俐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jc w:val="center"/>
        </w:trPr>
        <w:tc>
          <w:tcPr>
            <w:tcW w:w="40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宁波市鄞州区金融控股有限公司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法务专员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韩录川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jc w:val="center"/>
        </w:trPr>
        <w:tc>
          <w:tcPr>
            <w:tcW w:w="4020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宁波东钱湖投资集团有限公司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投资管理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叶雨瀛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jc w:val="center"/>
        </w:trPr>
        <w:tc>
          <w:tcPr>
            <w:tcW w:w="402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综合文字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岑了了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jc w:val="center"/>
        </w:trPr>
        <w:tc>
          <w:tcPr>
            <w:tcW w:w="4020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宁波东钱湖文化旅游发展集团有限公司</w:t>
            </w:r>
          </w:p>
        </w:tc>
        <w:tc>
          <w:tcPr>
            <w:tcW w:w="22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区域经济产业研究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夏秋怡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  <w:jc w:val="center"/>
        </w:trPr>
        <w:tc>
          <w:tcPr>
            <w:tcW w:w="402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综合文字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杨晓琴</w:t>
            </w:r>
          </w:p>
        </w:tc>
      </w:tr>
    </w:tbl>
    <w:p>
      <w:bookmarkStart w:id="0" w:name="_GoBack"/>
      <w:bookmarkEnd w:id="0"/>
    </w:p>
    <w:sectPr>
      <w:pgSz w:w="11906" w:h="16838"/>
      <w:pgMar w:top="1417" w:right="1531" w:bottom="1417" w:left="1531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744BC1"/>
    <w:rsid w:val="0DAA4A13"/>
    <w:rsid w:val="12574AA5"/>
    <w:rsid w:val="4A652B46"/>
    <w:rsid w:val="4C4A49B0"/>
    <w:rsid w:val="54772A88"/>
    <w:rsid w:val="66744BC1"/>
    <w:rsid w:val="70542A5F"/>
    <w:rsid w:val="79F0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2021-07-15T09:14:00Z</dcterms:created>
  <dc:creator>user</dc:creator>
  <cp:lastModifiedBy>28264</cp:lastModifiedBy>
  <cp:lastPrinted>2021-07-19T02:46:00Z</cp:lastPrinted>
  <dcterms:modified xsi:type="dcterms:W3CDTF">2021-07-19T11:53:53Z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