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方正黑体简体"/>
          <w:szCs w:val="32"/>
        </w:rPr>
      </w:pPr>
      <w:bookmarkStart w:id="0" w:name="_GoBack"/>
      <w:bookmarkEnd w:id="0"/>
      <w:r>
        <w:rPr>
          <w:rFonts w:eastAsia="方正黑体简体"/>
          <w:szCs w:val="32"/>
        </w:rPr>
        <w:t>附件1</w:t>
      </w:r>
    </w:p>
    <w:p>
      <w:pPr>
        <w:spacing w:line="560" w:lineRule="exact"/>
        <w:jc w:val="center"/>
        <w:rPr>
          <w:rFonts w:hint="eastAsia" w:ascii="方正小标宋简体" w:hAnsi="仿宋" w:eastAsia="方正小标宋简体" w:cs="宋体"/>
          <w:szCs w:val="32"/>
        </w:rPr>
      </w:pPr>
      <w:r>
        <w:rPr>
          <w:rFonts w:hint="eastAsia" w:ascii="方正小标宋简体" w:hAnsi="仿宋" w:eastAsia="方正小标宋简体" w:cs="宋体"/>
          <w:szCs w:val="32"/>
        </w:rPr>
        <w:t>乐山师范学院2021年9月公开招聘工作人员岗位和条件要求一览表</w:t>
      </w:r>
    </w:p>
    <w:p>
      <w:pPr>
        <w:tabs>
          <w:tab w:val="left" w:pos="8820"/>
        </w:tabs>
        <w:spacing w:line="400" w:lineRule="exact"/>
        <w:rPr>
          <w:rFonts w:ascii="仿宋" w:hAnsi="仿宋" w:eastAsia="仿宋" w:cs="宋体"/>
          <w:sz w:val="28"/>
          <w:szCs w:val="28"/>
          <w:shd w:val="pct10" w:color="auto" w:fill="FFFFFF"/>
        </w:rPr>
      </w:pPr>
    </w:p>
    <w:tbl>
      <w:tblPr>
        <w:tblStyle w:val="4"/>
        <w:tblW w:w="137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851"/>
        <w:gridCol w:w="1417"/>
        <w:gridCol w:w="993"/>
        <w:gridCol w:w="567"/>
        <w:gridCol w:w="1134"/>
        <w:gridCol w:w="1275"/>
        <w:gridCol w:w="1418"/>
        <w:gridCol w:w="1948"/>
        <w:gridCol w:w="630"/>
        <w:gridCol w:w="966"/>
        <w:gridCol w:w="1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0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招聘单位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招聘岗位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岗位编码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招聘人数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招聘对象</w:t>
            </w:r>
          </w:p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范围</w:t>
            </w:r>
          </w:p>
        </w:tc>
        <w:tc>
          <w:tcPr>
            <w:tcW w:w="52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其他条件要求</w:t>
            </w:r>
          </w:p>
        </w:tc>
        <w:tc>
          <w:tcPr>
            <w:tcW w:w="9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笔试</w:t>
            </w:r>
          </w:p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开考</w:t>
            </w:r>
          </w:p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比例</w:t>
            </w: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eastAsia="方正仿宋简体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2"/>
              </w:rPr>
            </w:pPr>
            <w:r>
              <w:rPr>
                <w:rFonts w:eastAsia="方正仿宋简体"/>
                <w:szCs w:val="24"/>
              </w:rPr>
              <w:t>岗位类别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2"/>
              </w:rPr>
            </w:pPr>
            <w:r>
              <w:rPr>
                <w:rFonts w:eastAsia="方正仿宋简体"/>
                <w:szCs w:val="24"/>
              </w:rPr>
              <w:t>岗位名称</w:t>
            </w: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eastAsia="方正仿宋简体"/>
                <w:sz w:val="22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eastAsia="方正仿宋简体"/>
                <w:sz w:val="22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年龄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或学位</w:t>
            </w:r>
          </w:p>
        </w:tc>
        <w:tc>
          <w:tcPr>
            <w:tcW w:w="1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专业条件</w:t>
            </w:r>
          </w:p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要求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Cs w:val="24"/>
              </w:rPr>
            </w:pPr>
            <w:r>
              <w:rPr>
                <w:rFonts w:eastAsia="方正仿宋简体"/>
                <w:szCs w:val="24"/>
              </w:rPr>
              <w:t>其他</w:t>
            </w:r>
          </w:p>
        </w:tc>
        <w:tc>
          <w:tcPr>
            <w:tcW w:w="9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eastAsia="方正仿宋简体"/>
                <w:sz w:val="22"/>
              </w:rPr>
            </w:pP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eastAsia="方正仿宋简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乐山师范学院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专业技术岗位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马克思主义学院专任教师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1202123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详见公告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1986年1月1日及以后出生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研究生学历、硕士及以上学位</w:t>
            </w:r>
          </w:p>
        </w:tc>
        <w:tc>
          <w:tcPr>
            <w:tcW w:w="1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马克思主义基本原理、马克思主义发展史、马克思主义中国化研究、国外马克思主义研究、中国近现代史基本问题研究、党的建设和思想政治教育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中共党员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2:1</w:t>
            </w:r>
          </w:p>
        </w:tc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eastAsia="方正仿宋简体"/>
                <w:sz w:val="20"/>
              </w:rPr>
            </w:pPr>
            <w:r>
              <w:rPr>
                <w:rFonts w:eastAsia="方正仿宋简体"/>
                <w:sz w:val="20"/>
              </w:rPr>
              <w:t>政治面貌需是中共党员（含中共预备党员）</w:t>
            </w:r>
          </w:p>
        </w:tc>
      </w:tr>
    </w:tbl>
    <w:p/>
    <w:p>
      <w:pPr>
        <w:ind w:firstLine="640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注：1.本表各岗位相关的其他条件及要求请见本公告正文；2.报考者本人有效学位证和毕业证所载学位和学历及专业名称，须完全符合其所报岗位“学历或学位”和“专业条件要求”两栏的学历、专业条件要求相符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35A4"/>
    <w:rsid w:val="00331E99"/>
    <w:rsid w:val="003835A4"/>
    <w:rsid w:val="00770CD5"/>
    <w:rsid w:val="75F1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="Times New Roman" w:hAnsi="Times New Roman" w:eastAsia="仿宋_GB2312" w:cs="Times New Roman"/>
      <w:snapToGrid w:val="0"/>
      <w:kern w:val="0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napToGrid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napToGrid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57</Words>
  <Characters>331</Characters>
  <Lines>2</Lines>
  <Paragraphs>1</Paragraphs>
  <TotalTime>0</TotalTime>
  <ScaleCrop>false</ScaleCrop>
  <LinksUpToDate>false</LinksUpToDate>
  <CharactersWithSpaces>387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2021-07-16T02:58:00Z</dcterms:created>
  <dc:creator>赵元</dc:creator>
  <cp:lastModifiedBy>ぺ灬cc果冻ル</cp:lastModifiedBy>
  <dcterms:modified xsi:type="dcterms:W3CDTF">2021-07-17T03:38:47Z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