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14171B"/>
          <w:sz w:val="36"/>
          <w:szCs w:val="36"/>
        </w:rPr>
      </w:pPr>
      <w:r>
        <w:rPr>
          <w:b w:val="0"/>
          <w:color w:val="14171B"/>
          <w:sz w:val="36"/>
          <w:szCs w:val="36"/>
          <w:bdr w:val="none" w:color="auto" w:sz="0" w:space="0"/>
        </w:rPr>
        <w:t>海宁市通达公路养护工程有限责任公司入围体检对象递补公告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1E1E1" w:sz="6" w:space="0"/>
          <w:right w:val="none" w:color="auto" w:sz="0" w:space="0"/>
        </w:pBdr>
        <w:spacing w:before="0" w:beforeAutospacing="0" w:after="0" w:afterAutospacing="0" w:line="825" w:lineRule="atLeast"/>
        <w:ind w:left="0" w:right="0"/>
        <w:jc w:val="center"/>
      </w:pPr>
      <w:r>
        <w:rPr>
          <w:rStyle w:val="5"/>
          <w:rFonts w:ascii="宋体" w:hAnsi="宋体" w:eastAsia="宋体" w:cs="宋体"/>
          <w:i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来源：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海宁市通达公路养护工程有限责任公 </w:t>
      </w:r>
      <w:r>
        <w:rPr>
          <w:rStyle w:val="5"/>
          <w:rFonts w:ascii="宋体" w:hAnsi="宋体" w:eastAsia="宋体" w:cs="宋体"/>
          <w:i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时间：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2021-07-12 </w:t>
      </w:r>
      <w:r>
        <w:rPr>
          <w:rStyle w:val="5"/>
          <w:rFonts w:ascii="宋体" w:hAnsi="宋体" w:eastAsia="宋体" w:cs="宋体"/>
          <w:i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作者：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jr </w:t>
      </w:r>
      <w:r>
        <w:rPr>
          <w:rStyle w:val="5"/>
          <w:rFonts w:ascii="宋体" w:hAnsi="宋体" w:eastAsia="宋体" w:cs="宋体"/>
          <w:i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浏览量：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452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646"/>
        <w:gridCol w:w="436"/>
        <w:gridCol w:w="436"/>
        <w:gridCol w:w="856"/>
        <w:gridCol w:w="436"/>
        <w:gridCol w:w="1032"/>
        <w:gridCol w:w="43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身份证后6位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076010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张炎杰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公路养护2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123033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孟健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公路养护2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color w:val="666666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05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2021-07-14T02:08:17Z</dcterms:created>
  <dc:creator>Administrator</dc:creator>
  <cp:lastModifiedBy>Administrator</cp:lastModifiedBy>
  <dcterms:modified xsi:type="dcterms:W3CDTF">2021-07-14T02:08:19Z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