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640"/>
        <w:jc w:val="left"/>
        <w:rPr>
          <w:rFonts w:hint="eastAsia" w:ascii="仿宋" w:hAnsi="仿宋" w:eastAsia="仿宋" w:cs="Arial"/>
          <w:color w:val="222222"/>
          <w:kern w:val="0"/>
          <w:sz w:val="32"/>
          <w:szCs w:val="32"/>
        </w:rPr>
      </w:pP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1582"/>
        <w:gridCol w:w="1724"/>
        <w:gridCol w:w="1898"/>
        <w:gridCol w:w="2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8" w:type="dxa"/>
          </w:tcPr>
          <w:p>
            <w:pPr>
              <w:jc w:val="center"/>
              <w:rPr>
                <w:rFonts w:ascii="仿宋" w:hAnsi="仿宋" w:eastAsia="仿宋" w:cs="Arial"/>
                <w:color w:val="22222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</w:rPr>
              <w:t>姓名</w:t>
            </w:r>
          </w:p>
        </w:tc>
        <w:tc>
          <w:tcPr>
            <w:tcW w:w="1582" w:type="dxa"/>
          </w:tcPr>
          <w:p>
            <w:pPr>
              <w:tabs>
                <w:tab w:val="left" w:pos="696"/>
              </w:tabs>
              <w:jc w:val="center"/>
              <w:rPr>
                <w:rFonts w:ascii="仿宋" w:hAnsi="仿宋" w:eastAsia="仿宋" w:cs="Arial"/>
                <w:color w:val="22222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</w:rPr>
              <w:t>准考证号</w:t>
            </w:r>
          </w:p>
        </w:tc>
        <w:tc>
          <w:tcPr>
            <w:tcW w:w="1724" w:type="dxa"/>
          </w:tcPr>
          <w:p>
            <w:pPr>
              <w:jc w:val="center"/>
              <w:rPr>
                <w:rFonts w:ascii="仿宋" w:hAnsi="仿宋" w:eastAsia="仿宋" w:cs="Arial"/>
                <w:color w:val="22222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</w:rPr>
              <w:t>岗位</w:t>
            </w:r>
          </w:p>
        </w:tc>
        <w:tc>
          <w:tcPr>
            <w:tcW w:w="1898" w:type="dxa"/>
          </w:tcPr>
          <w:p>
            <w:pPr>
              <w:tabs>
                <w:tab w:val="left" w:pos="422"/>
              </w:tabs>
              <w:jc w:val="center"/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  <w:lang w:eastAsia="zh-CN"/>
              </w:rPr>
              <w:t>毕业院校及专业</w:t>
            </w:r>
          </w:p>
        </w:tc>
        <w:tc>
          <w:tcPr>
            <w:tcW w:w="2116" w:type="dxa"/>
          </w:tcPr>
          <w:p>
            <w:pPr>
              <w:jc w:val="center"/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  <w:lang w:eastAsia="zh-CN"/>
              </w:rPr>
              <w:t>学历及学位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928" w:type="dxa"/>
          </w:tcPr>
          <w:p>
            <w:pPr>
              <w:jc w:val="center"/>
              <w:rPr>
                <w:rFonts w:ascii="仿宋" w:hAnsi="仿宋" w:eastAsia="仿宋" w:cs="Arial"/>
                <w:color w:val="22222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</w:rPr>
              <w:t>郭琪</w:t>
            </w:r>
          </w:p>
        </w:tc>
        <w:tc>
          <w:tcPr>
            <w:tcW w:w="1582" w:type="dxa"/>
          </w:tcPr>
          <w:p>
            <w:pPr>
              <w:jc w:val="center"/>
              <w:rPr>
                <w:rFonts w:ascii="仿宋" w:hAnsi="仿宋" w:eastAsia="仿宋" w:cs="Arial"/>
                <w:color w:val="22222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</w:rPr>
              <w:t>11407024017</w:t>
            </w:r>
          </w:p>
        </w:tc>
        <w:tc>
          <w:tcPr>
            <w:tcW w:w="1724" w:type="dxa"/>
          </w:tcPr>
          <w:p>
            <w:pPr>
              <w:tabs>
                <w:tab w:val="left" w:pos="816"/>
              </w:tabs>
              <w:jc w:val="center"/>
              <w:rPr>
                <w:rFonts w:ascii="仿宋" w:hAnsi="仿宋" w:eastAsia="仿宋" w:cs="Arial"/>
                <w:color w:val="222222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</w:rPr>
              <w:t>专业技术岗位</w:t>
            </w:r>
          </w:p>
        </w:tc>
        <w:tc>
          <w:tcPr>
            <w:tcW w:w="1898" w:type="dxa"/>
          </w:tcPr>
          <w:p>
            <w:pPr>
              <w:tabs>
                <w:tab w:val="left" w:pos="516"/>
                <w:tab w:val="left" w:pos="816"/>
              </w:tabs>
              <w:jc w:val="center"/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Arial"/>
                <w:color w:val="222222"/>
                <w:kern w:val="0"/>
                <w:sz w:val="24"/>
                <w:szCs w:val="24"/>
                <w:lang w:eastAsia="zh-CN"/>
              </w:rPr>
              <w:t>山西大学</w:t>
            </w: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食品科学与工程</w:t>
            </w:r>
          </w:p>
        </w:tc>
        <w:tc>
          <w:tcPr>
            <w:tcW w:w="2116" w:type="dxa"/>
          </w:tcPr>
          <w:p>
            <w:pPr>
              <w:tabs>
                <w:tab w:val="left" w:pos="816"/>
              </w:tabs>
              <w:jc w:val="center"/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val="en-US" w:eastAsia="zh-CN"/>
              </w:rPr>
              <w:t>全日制硕士研究生、工学硕士学位</w:t>
            </w:r>
          </w:p>
        </w:tc>
      </w:tr>
    </w:tbl>
    <w:p>
      <w:pPr>
        <w:ind w:firstLine="4640" w:firstLineChars="1450"/>
        <w:rPr>
          <w:rFonts w:ascii="仿宋" w:hAnsi="仿宋" w:eastAsia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KaiTi_GB2312">
    <w:altName w:val="楷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912"/>
    <w:rsid w:val="00023939"/>
    <w:rsid w:val="001C17E3"/>
    <w:rsid w:val="00380AAE"/>
    <w:rsid w:val="009573B7"/>
    <w:rsid w:val="00C16912"/>
    <w:rsid w:val="00C67F65"/>
    <w:rsid w:val="00F73140"/>
    <w:rsid w:val="528C14A9"/>
    <w:rsid w:val="607229BB"/>
    <w:rsid w:val="6428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8"/>
    <w:semiHidden/>
    <w:unhideWhenUsed/>
    <w:uiPriority w:val="99"/>
    <w:pPr>
      <w:spacing w:after="120"/>
      <w:ind w:left="420" w:leftChars="200"/>
    </w:pPr>
  </w:style>
  <w:style w:type="paragraph" w:styleId="3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4">
    <w:name w:val="Body Text First Indent 2"/>
    <w:basedOn w:val="2"/>
    <w:link w:val="9"/>
    <w:unhideWhenUsed/>
    <w:qFormat/>
    <w:uiPriority w:val="99"/>
    <w:pPr>
      <w:spacing w:before="100" w:beforeAutospacing="1" w:after="0"/>
      <w:ind w:firstLine="420" w:firstLineChars="200"/>
    </w:pPr>
    <w:rPr>
      <w:rFonts w:ascii="Calibri" w:hAnsi="Calibri" w:eastAsia="宋体" w:cs="Times New Roman"/>
      <w:szCs w:val="21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正文文本缩进 Char"/>
    <w:basedOn w:val="7"/>
    <w:link w:val="2"/>
    <w:semiHidden/>
    <w:qFormat/>
    <w:uiPriority w:val="99"/>
  </w:style>
  <w:style w:type="character" w:customStyle="1" w:styleId="9">
    <w:name w:val="正文首行缩进 2 Char"/>
    <w:basedOn w:val="8"/>
    <w:link w:val="4"/>
    <w:qFormat/>
    <w:uiPriority w:val="99"/>
    <w:rPr>
      <w:rFonts w:ascii="Calibri" w:hAnsi="Calibri" w:eastAsia="宋体" w:cs="Times New Roman"/>
      <w:szCs w:val="21"/>
    </w:rPr>
  </w:style>
  <w:style w:type="character" w:customStyle="1" w:styleId="10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54</Words>
  <Characters>311</Characters>
  <Lines>2</Lines>
  <Paragraphs>1</Paragraphs>
  <TotalTime>21</TotalTime>
  <ScaleCrop>false</ScaleCrop>
  <LinksUpToDate>false</LinksUpToDate>
  <CharactersWithSpaces>364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2021-07-08T04:23:00Z</dcterms:created>
  <dc:creator>Administrator</dc:creator>
  <cp:lastModifiedBy>Administrator</cp:lastModifiedBy>
  <cp:lastPrinted>2021-07-09T01:14:00Z</cp:lastPrinted>
  <dcterms:modified xsi:type="dcterms:W3CDTF">2021-07-13T07:42:32Z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CD09459D346243CD8BB5D10F4AF030CE</vt:lpwstr>
  </property>
</Properties>
</file>