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75" w:lineRule="atLeast"/>
        <w:ind w:left="0" w:right="0"/>
        <w:jc w:val="center"/>
        <w:rPr>
          <w:sz w:val="25"/>
          <w:szCs w:val="25"/>
        </w:rPr>
      </w:pPr>
      <w:r>
        <w:rPr>
          <w:rFonts w:ascii="cursive" w:hAnsi="cursive" w:eastAsia="cursive" w:cs="cursive"/>
          <w:sz w:val="44"/>
          <w:szCs w:val="44"/>
          <w:bdr w:val="none" w:color="auto" w:sz="0" w:space="0"/>
        </w:rPr>
        <w:t>拟录用</w:t>
      </w:r>
      <w:r>
        <w:rPr>
          <w:rFonts w:hint="default" w:ascii="cursive" w:hAnsi="cursive" w:eastAsia="cursive" w:cs="cursive"/>
          <w:sz w:val="44"/>
          <w:szCs w:val="44"/>
          <w:bdr w:val="none" w:color="auto" w:sz="0" w:space="0"/>
        </w:rPr>
        <w:t>公务员</w:t>
      </w:r>
      <w:r>
        <w:rPr>
          <w:rFonts w:hint="default" w:ascii="cursive" w:hAnsi="cursive" w:eastAsia="cursive" w:cs="cursive"/>
          <w:color w:val="000000"/>
          <w:sz w:val="44"/>
          <w:szCs w:val="44"/>
          <w:bdr w:val="none" w:color="auto" w:sz="0" w:space="0"/>
        </w:rPr>
        <w:t>公示表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rPr>
          <w:sz w:val="25"/>
          <w:szCs w:val="25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  <w:rPr>
          <w:sz w:val="25"/>
          <w:szCs w:val="25"/>
        </w:rPr>
      </w:pPr>
      <w:r>
        <w:rPr>
          <w:rFonts w:hint="default" w:ascii="cursive" w:hAnsi="cursive" w:eastAsia="cursive" w:cs="cursive"/>
          <w:sz w:val="20"/>
          <w:szCs w:val="20"/>
          <w:bdr w:val="none" w:color="auto" w:sz="0" w:space="0"/>
        </w:rPr>
        <w:t>区县党委组织部（盖章）：中共重庆市南岸区委组织部                                                          笔试时间：</w:t>
      </w:r>
      <w:r>
        <w:rPr>
          <w:rFonts w:hint="default" w:ascii="Times New Roman" w:hAnsi="Times New Roman" w:cs="Times New Roman"/>
          <w:sz w:val="20"/>
          <w:szCs w:val="20"/>
          <w:bdr w:val="none" w:color="auto" w:sz="0" w:space="0"/>
        </w:rPr>
        <w:t>2021</w:t>
      </w:r>
      <w:r>
        <w:rPr>
          <w:rFonts w:hint="default" w:ascii="cursive" w:hAnsi="cursive" w:eastAsia="cursive" w:cs="cursive"/>
          <w:sz w:val="20"/>
          <w:szCs w:val="20"/>
          <w:bdr w:val="none" w:color="auto" w:sz="0" w:space="0"/>
        </w:rPr>
        <w:t>年</w:t>
      </w:r>
      <w:r>
        <w:rPr>
          <w:rFonts w:hint="default" w:ascii="Times New Roman" w:hAnsi="Times New Roman" w:cs="Times New Roman"/>
          <w:sz w:val="20"/>
          <w:szCs w:val="20"/>
          <w:bdr w:val="none" w:color="auto" w:sz="0" w:space="0"/>
        </w:rPr>
        <w:t>3</w:t>
      </w:r>
      <w:r>
        <w:rPr>
          <w:rFonts w:hint="default" w:ascii="cursive" w:hAnsi="cursive" w:eastAsia="cursive" w:cs="cursive"/>
          <w:sz w:val="20"/>
          <w:szCs w:val="20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sz w:val="20"/>
          <w:szCs w:val="20"/>
          <w:bdr w:val="none" w:color="auto" w:sz="0" w:space="0"/>
        </w:rPr>
        <w:t>27</w:t>
      </w:r>
      <w:r>
        <w:rPr>
          <w:rFonts w:hint="default" w:ascii="cursive" w:hAnsi="cursive" w:eastAsia="cursive" w:cs="cursive"/>
          <w:sz w:val="20"/>
          <w:szCs w:val="20"/>
          <w:bdr w:val="none" w:color="auto" w:sz="0" w:space="0"/>
        </w:rPr>
        <w:t>日</w:t>
      </w:r>
    </w:p>
    <w:tbl>
      <w:tblPr>
        <w:tblW w:w="9288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0"/>
        <w:gridCol w:w="352"/>
        <w:gridCol w:w="635"/>
        <w:gridCol w:w="408"/>
        <w:gridCol w:w="320"/>
        <w:gridCol w:w="320"/>
        <w:gridCol w:w="770"/>
        <w:gridCol w:w="347"/>
        <w:gridCol w:w="434"/>
        <w:gridCol w:w="434"/>
        <w:gridCol w:w="770"/>
        <w:gridCol w:w="693"/>
        <w:gridCol w:w="370"/>
        <w:gridCol w:w="1220"/>
        <w:gridCol w:w="770"/>
        <w:gridCol w:w="352"/>
        <w:gridCol w:w="342"/>
        <w:gridCol w:w="43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招录区县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招录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职位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所学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院校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所任职务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任职年限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准考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证号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综合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成绩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考察结果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年村（社区）干部招录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鲁永倩</w:t>
            </w:r>
          </w:p>
        </w:tc>
        <w:tc>
          <w:tcPr>
            <w:tcW w:w="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1986.06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大专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工程造价管理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重庆广播电视大学建筑工程学院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2011.07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南岸区广阳镇沿江村村民委员会主任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4.5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11018330426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73.4195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hint="default" w:ascii="cursive" w:hAnsi="cursive" w:eastAsia="cursive" w:cs="cursive"/>
                <w:color w:val="000000"/>
                <w:sz w:val="20"/>
                <w:szCs w:val="20"/>
                <w:bdr w:val="none" w:color="auto" w:sz="0" w:space="0"/>
              </w:rPr>
              <w:t>年村（社区）干部招录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彭怡</w:t>
            </w:r>
          </w:p>
        </w:tc>
        <w:tc>
          <w:tcPr>
            <w:tcW w:w="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bdr w:val="none" w:color="auto" w:sz="0" w:space="0"/>
              </w:rPr>
              <w:t>1987.05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重庆教育学院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2009.12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南岸区长生桥镇同景社区党委副书记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4.3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11018331208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74.2735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lef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  <w:r>
              <w:rPr>
                <w:rFonts w:hint="default" w:ascii="cursive" w:hAnsi="cursive" w:eastAsia="cursive" w:cs="cursive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25"/>
                <w:szCs w:val="25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ursiv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452656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03619"/>
    <w:rsid w:val="00137889"/>
    <w:rsid w:val="00174927"/>
    <w:rsid w:val="002968F3"/>
    <w:rsid w:val="00490200"/>
    <w:rsid w:val="00603619"/>
    <w:rsid w:val="00710DB4"/>
    <w:rsid w:val="009C7BA0"/>
    <w:rsid w:val="00B2139C"/>
    <w:rsid w:val="00CD3D0D"/>
    <w:rsid w:val="0EF64B70"/>
    <w:rsid w:val="5BFB1954"/>
    <w:rsid w:val="747070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qFormat/>
    <w:uiPriority w:val="1"/>
    <w:pPr>
      <w:spacing w:before="233"/>
      <w:ind w:left="1717" w:right="1693"/>
      <w:jc w:val="center"/>
    </w:pPr>
    <w:rPr>
      <w:sz w:val="44"/>
      <w:szCs w:val="44"/>
    </w:r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8"/>
    <w:link w:val="4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14">
    <w:name w:val="页脚 Char"/>
    <w:basedOn w:val="8"/>
    <w:link w:val="3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</Company>
  <Pages>1</Pages>
  <Words>82</Words>
  <Characters>473</Characters>
  <Lines>3</Lines>
  <Paragraphs>1</Paragraphs>
  <TotalTime>9</TotalTime>
  <ScaleCrop>false</ScaleCrop>
  <LinksUpToDate>false</LinksUpToDate>
  <CharactersWithSpaces>554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2020-06-29T07:06:00Z</dcterms:created>
  <dc:creator>梁国磊</dc:creator>
  <cp:lastModifiedBy>卜荣荣</cp:lastModifiedBy>
  <cp:lastPrinted>2020-06-29T07:12:00Z</cp:lastPrinted>
  <dcterms:modified xsi:type="dcterms:W3CDTF">2021-07-09T01:54:56Z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2020-06-29T00:00:00Z</vt:filetime>
  </property>
  <property fmtid="{D5CDD505-2E9C-101B-9397-08002B2CF9AE}" pid="5" name="KSOProductBuildVer">
    <vt:lpwstr>2052-11.1.0.10578</vt:lpwstr>
  </property>
  <property fmtid="{D5CDD505-2E9C-101B-9397-08002B2CF9AE}" pid="6" name="ICV">
    <vt:lpwstr>E97FB179375B4328B9AB05874EE9D0B0</vt:lpwstr>
  </property>
</Properties>
</file>