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35" w:type="dxa"/>
        <w:shd w:val="clear" w:color="auto" w:fill="FFFFFF"/>
        <w:tblCellMar>
          <w:left w:w="105" w:type="dxa"/>
          <w:right w:w="105" w:type="dxa"/>
        </w:tblCellMar>
        <w:tblLook w:val="04A0"/>
      </w:tblPr>
      <w:tblGrid>
        <w:gridCol w:w="584"/>
        <w:gridCol w:w="877"/>
        <w:gridCol w:w="891"/>
        <w:gridCol w:w="1536"/>
        <w:gridCol w:w="525"/>
        <w:gridCol w:w="1389"/>
        <w:gridCol w:w="759"/>
        <w:gridCol w:w="2274"/>
      </w:tblGrid>
      <w:tr w:rsidR="00FA53B4" w:rsidRPr="00FA53B4" w:rsidTr="00FA53B4"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序号</w:t>
            </w: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岗位代码</w:t>
            </w:r>
          </w:p>
        </w:tc>
        <w:tc>
          <w:tcPr>
            <w:tcW w:w="88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招聘岗位</w:t>
            </w:r>
          </w:p>
        </w:tc>
        <w:tc>
          <w:tcPr>
            <w:tcW w:w="154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工作职责</w:t>
            </w:r>
          </w:p>
        </w:tc>
        <w:tc>
          <w:tcPr>
            <w:tcW w:w="5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招聘人数</w:t>
            </w:r>
          </w:p>
        </w:tc>
        <w:tc>
          <w:tcPr>
            <w:tcW w:w="13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学历</w:t>
            </w:r>
          </w:p>
        </w:tc>
        <w:tc>
          <w:tcPr>
            <w:tcW w:w="7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专业</w:t>
            </w:r>
          </w:p>
        </w:tc>
        <w:tc>
          <w:tcPr>
            <w:tcW w:w="229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其他资格条件</w:t>
            </w:r>
          </w:p>
        </w:tc>
      </w:tr>
      <w:tr w:rsidR="00FA53B4" w:rsidRPr="00FA53B4" w:rsidTr="00FA53B4">
        <w:tc>
          <w:tcPr>
            <w:tcW w:w="58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</w:t>
            </w:r>
            <w:r w:rsidRPr="00FA53B4">
              <w:t>1</w:t>
            </w:r>
          </w:p>
        </w:tc>
        <w:tc>
          <w:tcPr>
            <w:tcW w:w="88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</w:t>
            </w:r>
            <w:r w:rsidRPr="00FA53B4">
              <w:t>01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后勤服务类技术工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从事司机及办公网络日常维护等工作</w:t>
            </w:r>
          </w:p>
        </w:tc>
        <w:tc>
          <w:tcPr>
            <w:tcW w:w="4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</w:t>
            </w:r>
            <w:r w:rsidRPr="00FA53B4">
              <w:t>1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全日制大专及以上学历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</w:p>
        </w:tc>
        <w:tc>
          <w:tcPr>
            <w:tcW w:w="231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hideMark/>
          </w:tcPr>
          <w:p w:rsidR="00FA53B4" w:rsidRPr="00FA53B4" w:rsidRDefault="00FA53B4" w:rsidP="00FA53B4">
            <w:pPr>
              <w:pStyle w:val="a3"/>
            </w:pPr>
            <w:r w:rsidRPr="00FA53B4">
              <w:t xml:space="preserve">　　连南户籍；有机动车</w:t>
            </w:r>
            <w:r w:rsidRPr="00FA53B4">
              <w:t>C1</w:t>
            </w:r>
            <w:r w:rsidRPr="00FA53B4">
              <w:t>牌驾照三年以上驾龄；有相关工作经验者优先聘用。</w:t>
            </w:r>
          </w:p>
        </w:tc>
      </w:tr>
    </w:tbl>
    <w:p w:rsidR="004358AB" w:rsidRDefault="004358AB" w:rsidP="00FA53B4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A53B4"/>
    <w:rsid w:val="002A447F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A53B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A53B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61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2021-07-08T02:16:00Z</dcterms:created>
  <dcterms:modified xsi:type="dcterms:W3CDTF">2021-07-08T02:18:00Z</dcterms:modified>
</cp:coreProperties>
</file>