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64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附表：台州市社会事业发展集团有限公司公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开招聘岗位需求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1694"/>
        <w:gridCol w:w="1470"/>
        <w:gridCol w:w="697"/>
        <w:gridCol w:w="1320"/>
        <w:gridCol w:w="1509"/>
        <w:gridCol w:w="2393"/>
        <w:gridCol w:w="2206"/>
        <w:gridCol w:w="1876"/>
        <w:gridCol w:w="11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532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694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招聘单位</w:t>
            </w:r>
          </w:p>
        </w:tc>
        <w:tc>
          <w:tcPr>
            <w:tcW w:w="1470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697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人数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  <w:lang w:bidi="ar"/>
              </w:rPr>
              <w:t>年龄限制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学历要求</w:t>
            </w:r>
          </w:p>
        </w:tc>
        <w:tc>
          <w:tcPr>
            <w:tcW w:w="2393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专业及资格要求</w:t>
            </w:r>
          </w:p>
        </w:tc>
        <w:tc>
          <w:tcPr>
            <w:tcW w:w="220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其他条件</w:t>
            </w:r>
          </w:p>
        </w:tc>
        <w:tc>
          <w:tcPr>
            <w:tcW w:w="1876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shd w:val="clear" w:color="auto" w:fill="FFFFFF"/>
              </w:rPr>
              <w:t>考试形式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shd w:val="clear" w:color="auto" w:fill="FFFFFF"/>
              </w:rPr>
              <w:t>试卷类型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atLeast"/>
          <w:jc w:val="center"/>
        </w:trPr>
        <w:tc>
          <w:tcPr>
            <w:tcW w:w="532" w:type="dxa"/>
            <w:vMerge w:val="restart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694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台州市体育中心有限公司</w:t>
            </w:r>
          </w:p>
          <w:p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赛事管理</w:t>
            </w:r>
          </w:p>
        </w:tc>
        <w:tc>
          <w:tcPr>
            <w:tcW w:w="697" w:type="dxa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  <w:t>1986年7月1日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以后出生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仿宋_GB2312" w:eastAsia="仿宋_GB2312" w:cs="仿宋_GB2312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</w:rPr>
              <w:t>大专及以上学历</w:t>
            </w:r>
          </w:p>
        </w:tc>
        <w:tc>
          <w:tcPr>
            <w:tcW w:w="2393" w:type="dxa"/>
            <w:noWrap w:val="0"/>
            <w:vAlign w:val="center"/>
          </w:tcPr>
          <w:p>
            <w:pPr>
              <w:widowControl w:val="0"/>
              <w:ind w:firstLine="0" w:firstLineChars="0"/>
              <w:jc w:val="left"/>
              <w:rPr>
                <w:rFonts w:ascii="仿宋_GB2312" w:hAnsi="仿宋_GB2312" w:eastAsia="仿宋_GB2312" w:cs="仿宋_GB2312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  <w:t>专业不限，须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  <w:t>同时具备以下证件：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1.网球裁判员证;2.田径裁判员证。</w:t>
            </w:r>
          </w:p>
        </w:tc>
        <w:tc>
          <w:tcPr>
            <w:tcW w:w="2206" w:type="dxa"/>
            <w:noWrap w:val="0"/>
            <w:vAlign w:val="center"/>
          </w:tcPr>
          <w:p>
            <w:pPr>
              <w:widowControl w:val="0"/>
              <w:ind w:firstLine="480" w:firstLineChars="200"/>
              <w:jc w:val="left"/>
              <w:rPr>
                <w:rFonts w:ascii="仿宋_GB2312" w:hAnsi="仿宋_GB2312" w:eastAsia="仿宋_GB2312" w:cs="仿宋_GB2312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76" w:type="dxa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笔试、技能测试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综合卷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  <w:jc w:val="center"/>
        </w:trPr>
        <w:tc>
          <w:tcPr>
            <w:tcW w:w="532" w:type="dxa"/>
            <w:vMerge w:val="continue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694" w:type="dxa"/>
            <w:vMerge w:val="continue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专职安全员</w:t>
            </w:r>
          </w:p>
        </w:tc>
        <w:tc>
          <w:tcPr>
            <w:tcW w:w="697" w:type="dxa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  <w:t>1986年7月1日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以后出生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仿宋_GB2312" w:eastAsia="仿宋_GB2312" w:cs="仿宋_GB2312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</w:rPr>
              <w:t>大专及以上学历</w:t>
            </w:r>
          </w:p>
        </w:tc>
        <w:tc>
          <w:tcPr>
            <w:tcW w:w="2393" w:type="dxa"/>
            <w:noWrap w:val="0"/>
            <w:vAlign w:val="center"/>
          </w:tcPr>
          <w:p>
            <w:pPr>
              <w:keepNext/>
              <w:keepLines/>
              <w:widowControl w:val="0"/>
              <w:spacing w:before="316" w:after="316" w:line="320" w:lineRule="exact"/>
              <w:jc w:val="left"/>
              <w:outlineLvl w:val="0"/>
              <w:rPr>
                <w:rFonts w:ascii="仿宋_GB2312" w:hAnsi="仿宋_GB2312" w:eastAsia="仿宋_GB2312" w:cs="仿宋_GB2312"/>
                <w:b w:val="0"/>
                <w:bCs/>
                <w:color w:val="auto"/>
                <w:kern w:val="44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  <w:t>专业不限，须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44"/>
                <w:sz w:val="24"/>
                <w:szCs w:val="24"/>
                <w:lang w:val="en-US" w:eastAsia="zh-CN" w:bidi="ar-SA"/>
              </w:rPr>
              <w:t>同时具备以下证件：</w:t>
            </w:r>
            <w:r>
              <w:rPr>
                <w:rFonts w:hint="eastAsia" w:ascii="仿宋_GB2312" w:hAnsi="仿宋_GB2312" w:eastAsia="仿宋_GB2312" w:cs="仿宋_GB2312"/>
                <w:b w:val="0"/>
                <w:color w:val="auto"/>
                <w:kern w:val="2"/>
                <w:sz w:val="24"/>
                <w:szCs w:val="24"/>
                <w:lang w:val="en-US" w:eastAsia="zh-CN" w:bidi="ar-SA"/>
              </w:rPr>
              <w:t>1.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44"/>
                <w:sz w:val="24"/>
                <w:szCs w:val="24"/>
                <w:lang w:val="en-US" w:eastAsia="zh-CN" w:bidi="ar-SA"/>
              </w:rPr>
              <w:t>相关安全员证;2.消防设施操作员证;3.救生员证。</w:t>
            </w:r>
          </w:p>
        </w:tc>
        <w:tc>
          <w:tcPr>
            <w:tcW w:w="2206" w:type="dxa"/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从事安全管理工作3年及以上</w:t>
            </w:r>
          </w:p>
          <w:p>
            <w:pPr>
              <w:widowControl/>
              <w:spacing w:line="320" w:lineRule="exact"/>
              <w:jc w:val="lef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876" w:type="dxa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笔试、技能测试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综合卷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  <w:jc w:val="center"/>
        </w:trPr>
        <w:tc>
          <w:tcPr>
            <w:tcW w:w="532" w:type="dxa"/>
            <w:vMerge w:val="continue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1694" w:type="dxa"/>
            <w:vMerge w:val="continue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470" w:type="dxa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教练员</w:t>
            </w:r>
          </w:p>
        </w:tc>
        <w:tc>
          <w:tcPr>
            <w:tcW w:w="697" w:type="dxa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szCs w:val="24"/>
              </w:rPr>
              <w:t>1986年7月1日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以后出生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仿宋_GB2312" w:eastAsia="仿宋_GB2312" w:cs="仿宋_GB2312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</w:rPr>
              <w:t>大专及以上学历</w:t>
            </w:r>
          </w:p>
        </w:tc>
        <w:tc>
          <w:tcPr>
            <w:tcW w:w="2393" w:type="dxa"/>
            <w:noWrap w:val="0"/>
            <w:vAlign w:val="center"/>
          </w:tcPr>
          <w:p>
            <w:pPr>
              <w:keepNext/>
              <w:keepLines/>
              <w:widowControl w:val="0"/>
              <w:spacing w:before="316" w:after="316" w:line="320" w:lineRule="exact"/>
              <w:jc w:val="left"/>
              <w:outlineLvl w:val="0"/>
              <w:rPr>
                <w:rFonts w:ascii="仿宋_GB2312" w:hAnsi="仿宋_GB2312" w:eastAsia="仿宋_GB2312" w:cs="仿宋_GB2312"/>
                <w:b w:val="0"/>
                <w:bCs/>
                <w:color w:val="auto"/>
                <w:kern w:val="44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  <w:t>专业不限，须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44"/>
                <w:sz w:val="24"/>
                <w:szCs w:val="24"/>
                <w:lang w:val="en-US" w:eastAsia="zh-CN" w:bidi="ar-SA"/>
              </w:rPr>
              <w:t>同时具备以下证件：1.游泳教练员证; 2.救生员证;3.健美操类教练员证或健身操类教练员证。</w:t>
            </w:r>
          </w:p>
        </w:tc>
        <w:tc>
          <w:tcPr>
            <w:tcW w:w="2206" w:type="dxa"/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876" w:type="dxa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笔试、技能测试</w:t>
            </w:r>
          </w:p>
        </w:tc>
        <w:tc>
          <w:tcPr>
            <w:tcW w:w="1178" w:type="dxa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4"/>
                <w:szCs w:val="24"/>
              </w:rPr>
              <w:t>综合卷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6E5C7E"/>
    <w:rsid w:val="726E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leftChars="0" w:firstLine="210"/>
    </w:pPr>
    <w:rPr>
      <w:sz w:val="24"/>
      <w:szCs w:val="24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rFonts w:ascii="Times New Roman" w:hAnsi="Times New Roman" w:eastAsia="仿宋_GB231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2021-07-06T02:28:00Z</dcterms:created>
  <dc:creator>Administrator</dc:creator>
  <cp:lastModifiedBy>Administrator</cp:lastModifiedBy>
  <dcterms:modified xsi:type="dcterms:W3CDTF">2021-07-06T02:28:41Z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B3AD94C23F3C41608FD3FBD70421D28E</vt:lpwstr>
  </property>
</Properties>
</file>