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6" w:afterAutospacing="0"/>
        <w:ind w:left="0" w:right="0" w:firstLine="0"/>
        <w:jc w:val="center"/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CC0001"/>
          <w:spacing w:val="0"/>
          <w:sz w:val="37"/>
          <w:szCs w:val="37"/>
          <w:bdr w:val="none" w:color="auto" w:sz="0" w:space="0"/>
          <w:shd w:val="clear" w:fill="FFFFFF"/>
        </w:rPr>
      </w:pPr>
      <w:bookmarkStart w:id="0" w:name="_GoBack"/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CC0001"/>
          <w:spacing w:val="0"/>
          <w:sz w:val="37"/>
          <w:szCs w:val="37"/>
          <w:bdr w:val="none" w:color="auto" w:sz="0" w:space="0"/>
          <w:shd w:val="clear" w:fill="FFFFFF"/>
        </w:rPr>
        <w:t>2021年中共仁化县纪律检查委员会仁化县监察委员会拟录用公务员公示</w:t>
      </w:r>
    </w:p>
    <w:bookmarkEnd w:id="0"/>
    <w:tbl>
      <w:tblPr>
        <w:tblW w:w="82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81"/>
        <w:gridCol w:w="1267"/>
        <w:gridCol w:w="978"/>
        <w:gridCol w:w="602"/>
        <w:gridCol w:w="1555"/>
        <w:gridCol w:w="19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招录单位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拟录用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职位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毕业院校或工作单位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中共仁化县纪律检查委员会仁化县监察委员会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第三监督检查和审查调查室一级科员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黄常杰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999060700305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仁化县人民检察院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3" w:lineRule="atLeast"/>
        <w:ind w:left="0" w:right="0" w:firstLine="420"/>
        <w:rPr>
          <w:rFonts w:hint="default" w:ascii="Arial Narrow" w:hAnsi="Arial Narrow" w:eastAsia="Arial Narrow" w:cs="Arial Narrow"/>
          <w:color w:val="333333"/>
          <w:sz w:val="28"/>
          <w:szCs w:val="2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al Narrow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50B87"/>
    <w:rsid w:val="56050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2021-07-05T08:55:00Z</dcterms:created>
  <dc:creator>WPS_1609033458</dc:creator>
  <cp:lastModifiedBy>WPS_1609033458</cp:lastModifiedBy>
  <dcterms:modified xsi:type="dcterms:W3CDTF">2021-07-05T08:55:22Z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106F45AABB2F4FE489FF3D777A2C6B0F</vt:lpwstr>
  </property>
</Properties>
</file>