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0" w:beforeAutospacing="0" w:after="18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50505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505050"/>
          <w:spacing w:val="0"/>
          <w:sz w:val="24"/>
          <w:szCs w:val="24"/>
          <w:bdr w:val="none" w:color="auto" w:sz="0" w:space="0"/>
          <w:shd w:val="clear" w:fill="FFFFFF"/>
        </w:rPr>
        <w:t>河北地质大学2021年公开招聘工作人员拟录人员名单公示（第三批）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B9B9B"/>
          <w:spacing w:val="0"/>
          <w:kern w:val="0"/>
          <w:sz w:val="16"/>
          <w:szCs w:val="16"/>
          <w:shd w:val="clear" w:fill="FFFFFF"/>
          <w:lang w:val="en-US" w:eastAsia="zh-CN" w:bidi="ar"/>
        </w:rPr>
        <w:t>发布时间：2021-07-01    来源：人事处    编辑：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420"/>
        <w:jc w:val="both"/>
        <w:rPr>
          <w:color w:val="797575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97575"/>
          <w:spacing w:val="0"/>
          <w:sz w:val="16"/>
          <w:szCs w:val="16"/>
          <w:bdr w:val="none" w:color="auto" w:sz="0" w:space="0"/>
          <w:shd w:val="clear" w:fill="FFFFFF"/>
        </w:rPr>
        <w:t>根据《河北省事业单位公开招聘工作人员暂行办法》和《河北地质大学2021年公开招聘博士毕业生预公告》，经过资格审查、面试、试讲、体检等程序，拟录用以下8人为我单位工作人员，现予以公示。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0"/>
        <w:gridCol w:w="708"/>
        <w:gridCol w:w="492"/>
        <w:gridCol w:w="764"/>
        <w:gridCol w:w="1764"/>
        <w:gridCol w:w="2120"/>
        <w:gridCol w:w="11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出生年月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毕业院校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学历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王霄汉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1989.04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韩国国立全北大学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矿物学、岩石学、矿床学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博士研究生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毛佳睿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1992.06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中国地质大学（北京）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地质工程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博士研究生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颜程龙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1988.05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河北大学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中国古代文学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博士研究生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何江涛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1990.02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中国地质大学（北京）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矿物学、岩石学、矿床学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博士研究生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陈鹤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1989.07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菲律宾黎刹大学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工商管理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博士研究生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张晓航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1993.04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中国科学院大学广州地球化学研究所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地球化学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博士研究生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王军飞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1981.08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中国地质大学（北京）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测绘科学与技术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博士研究生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田永苹</w:t>
            </w:r>
          </w:p>
        </w:tc>
        <w:tc>
          <w:tcPr>
            <w:tcW w:w="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1990.07</w:t>
            </w:r>
          </w:p>
        </w:tc>
        <w:tc>
          <w:tcPr>
            <w:tcW w:w="1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清华大学</w:t>
            </w:r>
          </w:p>
        </w:tc>
        <w:tc>
          <w:tcPr>
            <w:tcW w:w="2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汉语言文学学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jc w:val="both"/>
              <w:rPr>
                <w:color w:val="797575"/>
                <w:sz w:val="16"/>
                <w:szCs w:val="16"/>
              </w:rPr>
            </w:pPr>
            <w:r>
              <w:rPr>
                <w:color w:val="797575"/>
                <w:sz w:val="16"/>
                <w:szCs w:val="16"/>
                <w:bdr w:val="none" w:color="auto" w:sz="0" w:space="0"/>
              </w:rPr>
              <w:t>博士研究生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52DAB"/>
    <w:rsid w:val="00852DAB"/>
    <w:rsid w:val="00C76E08"/>
    <w:rsid w:val="4E2F032D"/>
    <w:rsid w:val="6DC5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364</Characters>
  <Lines>3</Lines>
  <Paragraphs>1</Paragraphs>
  <TotalTime>0</TotalTime>
  <ScaleCrop>false</ScaleCrop>
  <LinksUpToDate>false</LinksUpToDate>
  <CharactersWithSpaces>426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2021-06-28T07:28:00Z</dcterms:created>
  <dc:creator>管理员</dc:creator>
  <cp:lastModifiedBy>卜荣荣</cp:lastModifiedBy>
  <dcterms:modified xsi:type="dcterms:W3CDTF">2021-07-01T05:59:49Z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F74B1C34A07F4CBB8C2070E3DA5166AE</vt:lpwstr>
  </property>
</Properties>
</file>