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3" w:beforeAutospacing="0" w:after="63" w:afterAutospacing="0" w:line="263" w:lineRule="atLeast"/>
        <w:ind w:left="0" w:right="0" w:firstLine="0"/>
        <w:jc w:val="left"/>
      </w:pPr>
      <w:r>
        <w:rPr>
          <w:spacing w:val="0"/>
          <w:sz w:val="22"/>
          <w:szCs w:val="22"/>
        </w:rPr>
        <w:t>拟录用人员基本信息一览表</w:t>
      </w:r>
    </w:p>
    <w:tbl>
      <w:tblPr>
        <w:tblW w:w="8653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9"/>
        <w:gridCol w:w="977"/>
        <w:gridCol w:w="488"/>
        <w:gridCol w:w="601"/>
        <w:gridCol w:w="589"/>
        <w:gridCol w:w="626"/>
        <w:gridCol w:w="1027"/>
        <w:gridCol w:w="1277"/>
        <w:gridCol w:w="1440"/>
        <w:gridCol w:w="10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26" w:hRule="atLeast"/>
          <w:tblCellSpacing w:w="0" w:type="dxa"/>
          <w:jc w:val="center"/>
        </w:trPr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spacing w:val="0"/>
                <w:sz w:val="20"/>
                <w:szCs w:val="20"/>
              </w:rPr>
              <w:t>序号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姓名</w:t>
            </w:r>
          </w:p>
        </w:tc>
        <w:tc>
          <w:tcPr>
            <w:tcW w:w="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年龄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政治面貌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籍贯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学历学位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所聘专业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毕业院校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岗位类型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朱克理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安徽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汉语言文学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武汉大学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刘会龙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/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湖北黄石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汉语言文学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武汉大学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许胜利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/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湖北咸宁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小学教育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南京师范大学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江齐明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湖北黄冈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财务管理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澳门城市大学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余雪松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33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安徽舒城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管理科学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华中科技大学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刘瑞红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河南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华中科技大学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耿康顺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江苏扬州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市场营销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中南财经政法大学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崔勇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河南兰考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管理学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华北电力大学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9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聂良益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31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/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湖北武汉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机械制造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中国地质大学（武汉）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姚露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湖北宜昌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机械制造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华中农业大学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周丽红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湖北石首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机械制造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华中科技大学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李雄杰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湖北天门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材料学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南京航空航天大学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张志敏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中共党员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湖北武汉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分析化学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华中科技大学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tblCellSpacing w:w="0" w:type="dxa"/>
          <w:jc w:val="center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</w:rPr>
              <w:t>朱肖丽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共青团员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湖南张家界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博士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空间探测与信息处理技术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武汉大学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专任教师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763D6"/>
    <w:rsid w:val="4A076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2021-07-01T08:11:00Z</dcterms:created>
  <dc:creator>WPS_1609033458</dc:creator>
  <cp:lastModifiedBy>WPS_1609033458</cp:lastModifiedBy>
  <dcterms:modified xsi:type="dcterms:W3CDTF">2021-07-01T08:11:37Z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650DECC105B24AF492F673A1426FD9A6</vt:lpwstr>
  </property>
</Properties>
</file>