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_GB2312" w:hAnsi="Calibri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b/>
          <w:bCs/>
          <w:kern w:val="2"/>
          <w:sz w:val="32"/>
          <w:szCs w:val="32"/>
          <w:lang w:val="en-US" w:eastAsia="zh-CN" w:bidi="ar-SA"/>
        </w:rPr>
        <w:t>附件2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right="0" w:firstLine="440" w:firstLineChars="1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卢氏县纪委监委面向社会公开招聘看护人员疫情防控告知暨承诺书</w:t>
      </w:r>
    </w:p>
    <w:p>
      <w:pPr>
        <w:spacing w:line="480" w:lineRule="exact"/>
        <w:ind w:firstLine="643" w:firstLineChars="200"/>
        <w:jc w:val="center"/>
        <w:rPr>
          <w:rFonts w:ascii="宋体" w:hAnsi="宋体" w:cs="宋体"/>
          <w:b/>
          <w:bCs/>
          <w:sz w:val="32"/>
          <w:szCs w:val="3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一、面试者应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做好自我健康管理，进行“防疫健康码”（微信小程序“国家政务服务平台”或支付宝小程序“豫事办”）及“防疫行程卡”（微信搜索：国务院客户端—防疫行程卡）的申领，并持续关注相关状态。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二、面试者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应当主动出示本人防疫健康码（绿码）及防疫行程卡信息，并按要求主动接受体温测量。经现场测量体温正常（＜37.3℃）且无咳嗽等呼吸道异常症状者方可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进入面试场地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面试者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需佩戴口罩，注意保持社交距离，服从现场工作人员安排。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为避免影响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，有境外活动史、来自国内疫情中高风险地区的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面试者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以及与新冠病毒肺炎确诊、疑似病例或无症状感染者有密切接触史等情况的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者，应至少提前14天到达三门峡市卢氏县或省内其他低风险地区，按照疫情防控有关规定，自觉接受隔离观察、健康管理和核酸检测，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时需提供3天内新冠病毒核酸检测阴性证明，并向工作人员主动报告。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四、面试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者应认真阅读该告知暨承诺书，承诺已知悉告知事项和防疫要求，自愿承担因不实承诺应承担的相关责任，接受相应处理。凡隐瞒或谎报报名前14天内境外或国内中高风险区旅居史、接触史、健康状况等疫情防控重点信息，不配合工作人员进行防疫检测、询问等造成不良后果的，取消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</w:t>
      </w:r>
      <w:bookmarkStart w:id="0" w:name="_GoBack"/>
      <w:bookmarkEnd w:id="0"/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资格；如有违法情况，将依法追究法律责任。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right="0" w:firstLine="5760" w:firstLineChars="1800"/>
        <w:jc w:val="both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承诺人：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right="0" w:firstLine="4800" w:firstLineChars="1500"/>
        <w:jc w:val="both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     月     日</w:t>
      </w:r>
    </w:p>
    <w:sectPr>
      <w:pgSz w:w="11906" w:h="16838"/>
      <w:pgMar w:top="1417" w:right="1474" w:bottom="1417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3725"/>
    <w:rsid w:val="00182591"/>
    <w:rsid w:val="001F3725"/>
    <w:rsid w:val="00976062"/>
    <w:rsid w:val="00B155C8"/>
    <w:rsid w:val="00C24FDD"/>
    <w:rsid w:val="00CA6918"/>
    <w:rsid w:val="03442DBC"/>
    <w:rsid w:val="14DB273E"/>
    <w:rsid w:val="1696218D"/>
    <w:rsid w:val="29D94BC0"/>
    <w:rsid w:val="320A6683"/>
    <w:rsid w:val="48B971A0"/>
    <w:rsid w:val="49B11C43"/>
    <w:rsid w:val="4ACA1FDA"/>
    <w:rsid w:val="56853FF7"/>
    <w:rsid w:val="7824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522</Characters>
  <Lines>4</Lines>
  <Paragraphs>1</Paragraphs>
  <TotalTime>7</TotalTime>
  <ScaleCrop>false</ScaleCrop>
  <LinksUpToDate>false</LinksUpToDate>
  <CharactersWithSpaces>612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2020-07-23T08:40:00Z</dcterms:created>
  <dc:creator>小大姐</dc:creator>
  <cp:lastModifiedBy>@96</cp:lastModifiedBy>
  <cp:lastPrinted>2021-06-29T01:13:01Z</cp:lastPrinted>
  <dcterms:modified xsi:type="dcterms:W3CDTF">2021-06-29T01:19:07Z</dcterms:modified>
  <dc:title>MY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4425869D7267428DB9D24A6D379B740E</vt:lpwstr>
  </property>
</Properties>
</file>