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Style w:val="7"/>
          <w:rFonts w:ascii="方正小标宋简体" w:hAnsi="方正小标宋简体" w:eastAsia="方正小标宋简体" w:cs="方正小标宋简体"/>
          <w:b w:val="0"/>
          <w:bCs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中共吕梁市委组织部党建综合服务中心2021年度招才引智考察公告</w:t>
      </w:r>
    </w:p>
    <w:bookmarkEnd w:id="0"/>
    <w:p>
      <w:pPr>
        <w:snapToGrid/>
        <w:spacing w:before="0" w:beforeAutospacing="0" w:after="0" w:afterAutospacing="0" w:line="640" w:lineRule="exact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根据《中共吕梁市委组织部所属党建综合服务中心2021年度招才引智实施方案》要求，现将有关事项公告如下:  </w:t>
      </w: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一、考察对象</w:t>
      </w: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</w:t>
      </w:r>
    </w:p>
    <w:tbl>
      <w:tblPr>
        <w:tblStyle w:val="5"/>
        <w:tblW w:w="8231" w:type="dxa"/>
        <w:tblInd w:w="1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3"/>
        <w:gridCol w:w="1252"/>
        <w:gridCol w:w="2613"/>
        <w:gridCol w:w="2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报名号</w:t>
            </w:r>
          </w:p>
        </w:tc>
        <w:tc>
          <w:tcPr>
            <w:tcW w:w="1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报考单位</w:t>
            </w:r>
          </w:p>
        </w:tc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7001896</w:t>
            </w:r>
          </w:p>
        </w:tc>
        <w:tc>
          <w:tcPr>
            <w:tcW w:w="1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王  蕾</w:t>
            </w:r>
          </w:p>
        </w:tc>
        <w:tc>
          <w:tcPr>
            <w:tcW w:w="2613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中共吕梁市委组织部（市党建综合服务服务中心）</w:t>
            </w:r>
          </w:p>
        </w:tc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管理岗位1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7002292</w:t>
            </w:r>
          </w:p>
        </w:tc>
        <w:tc>
          <w:tcPr>
            <w:tcW w:w="1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  <w:t>杨  景</w:t>
            </w:r>
          </w:p>
        </w:tc>
        <w:tc>
          <w:tcPr>
            <w:tcW w:w="2613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left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管理岗位2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7000158</w:t>
            </w:r>
          </w:p>
        </w:tc>
        <w:tc>
          <w:tcPr>
            <w:tcW w:w="1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薛艳钰</w:t>
            </w:r>
          </w:p>
        </w:tc>
        <w:tc>
          <w:tcPr>
            <w:tcW w:w="2613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left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Calibri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管理岗位3</w:t>
            </w:r>
          </w:p>
        </w:tc>
      </w:tr>
    </w:tbl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/>
        <w:spacing w:before="0" w:beforeAutospacing="0" w:after="0" w:afterAutospacing="0" w:line="640" w:lineRule="exact"/>
        <w:ind w:left="0" w:right="0" w:firstLine="64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7"/>
          <w:rFonts w:ascii="黑体" w:hAnsi="黑体" w:eastAsia="黑体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/>
        </w:rPr>
        <w:t>考察时间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/>
        <w:spacing w:before="0" w:beforeAutospacing="0" w:after="0" w:afterAutospacing="0" w:line="640" w:lineRule="exact"/>
        <w:ind w:left="0" w:leftChars="0" w:right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2021年7月1-4日</w:t>
      </w:r>
    </w:p>
    <w:p>
      <w:pPr>
        <w:snapToGrid/>
        <w:spacing w:before="0" w:beforeAutospacing="0" w:after="0" w:afterAutospacing="0" w:line="240" w:lineRule="auto"/>
        <w:ind w:left="718"/>
        <w:jc w:val="both"/>
        <w:textAlignment w:val="baseline"/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</w:pPr>
      <w:r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  <w:t>三、考察内容</w:t>
      </w:r>
    </w:p>
    <w:p>
      <w:pPr>
        <w:pStyle w:val="10"/>
        <w:widowControl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察工作突出政治标准，重点考察人选是否符合增强“四个意识”、坚定“四个自信”、做到“两个维护”，热爱中国共产党、热爱祖国、热爱人民等政治要求。考察内容主要包括人选的政治素质、道德品质、能力素质、心理素质、学习和工作表现、遵纪守法、廉洁自律、职位匹配度以及是否需要回避的情况等，并对报考者提供报考信息的真实性和档案进行审核或复审。</w:t>
      </w:r>
    </w:p>
    <w:p>
      <w:pPr>
        <w:pStyle w:val="10"/>
        <w:widowControl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按德才兼备、以德为先的标准，采取多种形式，全面了解情况，对考察对象提供报考信息的真实性和档案进行复审或审核，对各方面的意见进行综合分析，实事求是、全面客观公正地予以评价，提出考察意见。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</w:pPr>
      <w:r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  <w:t>四、考察组织</w:t>
      </w:r>
    </w:p>
    <w:p>
      <w:pPr>
        <w:pStyle w:val="10"/>
        <w:widowControl/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考察工作由市委组织部人事科负责组织安排部署、实施。每个考察组由2名以上工作人员组成。考察组成员要严格执行回避制度和干部考察有关规定。</w:t>
      </w:r>
    </w:p>
    <w:p>
      <w:pPr>
        <w:pStyle w:val="10"/>
        <w:widowControl/>
        <w:snapToGrid/>
        <w:spacing w:before="0" w:beforeAutospacing="0" w:after="0" w:afterAutospacing="0" w:line="240" w:lineRule="auto"/>
        <w:ind w:left="718"/>
        <w:jc w:val="both"/>
        <w:textAlignment w:val="baseline"/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</w:pPr>
      <w:r>
        <w:rPr>
          <w:rStyle w:val="7"/>
          <w:rFonts w:ascii="Calibri" w:hAnsi="Calibri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  <w:t>五、考察程序</w:t>
      </w: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考察对象有正式或临时工作单位的，到单位考察；没有工作单位的往届生，到户籍所在地、居住地考察；2021年的应届毕业生，到毕业院校考察。单位和院校在市外、省外的，要进行实地考察，请大家做好疫情防护工作。</w:t>
      </w: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咨询电话：0358-8223396</w:t>
      </w: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监督电话：0358-8234307</w:t>
      </w:r>
    </w:p>
    <w:p>
      <w:pPr>
        <w:snapToGrid/>
        <w:spacing w:before="0" w:beforeAutospacing="0" w:after="0" w:afterAutospacing="0" w:line="640" w:lineRule="exact"/>
        <w:ind w:firstLine="640" w:firstLineChars="200"/>
        <w:jc w:val="both"/>
        <w:textAlignment w:val="baseline"/>
        <w:rPr>
          <w:rStyle w:val="7"/>
          <w:rFonts w:ascii="仿宋_GB2312" w:hAnsi="Calibri" w:eastAsia="宋体"/>
          <w:b w:val="0"/>
          <w:i w:val="0"/>
          <w:caps w:val="0"/>
          <w:spacing w:val="-6"/>
          <w:w w:val="100"/>
          <w:kern w:val="2"/>
          <w:sz w:val="21"/>
          <w:szCs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</w:t>
      </w:r>
    </w:p>
    <w:p>
      <w:pPr>
        <w:pStyle w:val="10"/>
        <w:widowControl/>
        <w:snapToGrid/>
        <w:spacing w:before="0" w:beforeAutospacing="0" w:after="0" w:afterAutospacing="0" w:line="560" w:lineRule="exact"/>
        <w:ind w:firstLine="4640" w:firstLineChars="1450"/>
        <w:jc w:val="both"/>
        <w:textAlignment w:val="baseline"/>
        <w:rPr>
          <w:rStyle w:val="7"/>
          <w:rFonts w:ascii="仿宋_GB2312" w:hAnsi="Calibri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Calibri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市党建综合服务中心</w:t>
      </w:r>
    </w:p>
    <w:p>
      <w:pPr>
        <w:pStyle w:val="10"/>
        <w:widowControl/>
        <w:snapToGrid/>
        <w:spacing w:before="0" w:beforeAutospacing="0" w:after="0" w:afterAutospacing="0" w:line="560" w:lineRule="exact"/>
        <w:ind w:firstLine="4640" w:firstLineChars="1450"/>
        <w:jc w:val="both"/>
        <w:textAlignment w:val="baseline"/>
        <w:rPr>
          <w:rStyle w:val="7"/>
          <w:rFonts w:ascii="仿宋_GB2312" w:hAnsi="Calibri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Calibri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招才引智工作领导组</w:t>
      </w:r>
    </w:p>
    <w:p>
      <w:pPr>
        <w:pStyle w:val="10"/>
        <w:widowControl/>
        <w:snapToGrid/>
        <w:spacing w:before="0" w:beforeAutospacing="0" w:after="0" w:afterAutospacing="0" w:line="560" w:lineRule="exact"/>
        <w:ind w:firstLine="4774" w:firstLineChars="155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Calibri" w:eastAsia="仿宋_GB2312"/>
          <w:b w:val="0"/>
          <w:i w:val="0"/>
          <w:caps w:val="0"/>
          <w:spacing w:val="-6"/>
          <w:w w:val="100"/>
          <w:kern w:val="2"/>
          <w:sz w:val="32"/>
          <w:szCs w:val="32"/>
          <w:lang w:val="en-US" w:eastAsia="zh-CN" w:bidi="ar-SA"/>
        </w:rPr>
        <w:t>2021年6月28日</w:t>
      </w: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438F06"/>
    <w:multiLevelType w:val="singleLevel"/>
    <w:tmpl w:val="88438F06"/>
    <w:lvl w:ilvl="0" w:tentative="0">
      <w:start w:val="2"/>
      <w:numFmt w:val="chineseCounting"/>
      <w:suff w:val="nothing"/>
      <w:lvlText w:val="%1、"/>
      <w:lvlJc w:val="left"/>
      <w:pPr>
        <w:widowControl/>
        <w:textAlignment w:val="baseline"/>
      </w:pPr>
      <w:rPr>
        <w:rStyle w:val="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6C1D65"/>
    <w:rsid w:val="67DC73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 w:eastAsia="宋体"/>
      <w:kern w:val="2"/>
      <w:sz w:val="18"/>
      <w:szCs w:val="24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TableOfAuthoring"/>
    <w:basedOn w:val="1"/>
    <w:next w:val="1"/>
    <w:qFormat/>
    <w:uiPriority w:val="0"/>
    <w:pPr>
      <w:spacing w:before="100" w:beforeAutospacing="1" w:after="100" w:afterAutospacing="1"/>
      <w:ind w:left="420" w:leftChars="200"/>
      <w:jc w:val="both"/>
      <w:textAlignment w:val="baseline"/>
    </w:pPr>
  </w:style>
  <w:style w:type="paragraph" w:customStyle="1" w:styleId="10">
    <w:name w:val="BodyText"/>
    <w:basedOn w:val="1"/>
    <w:qFormat/>
    <w:uiPriority w:val="0"/>
    <w:pPr>
      <w:jc w:val="both"/>
      <w:textAlignment w:val="baseline"/>
    </w:pPr>
    <w:rPr>
      <w:rFonts w:ascii="Calibri" w:hAnsi="Calibri" w:eastAsia="仿宋_GB2312"/>
      <w:kern w:val="2"/>
      <w:sz w:val="32"/>
      <w:szCs w:val="24"/>
      <w:lang w:val="en-US" w:eastAsia="zh-CN" w:bidi="ar-SA"/>
    </w:rPr>
  </w:style>
  <w:style w:type="paragraph" w:customStyle="1" w:styleId="11">
    <w:name w:val="HtmlNormal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after="0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  <w:style w:type="character" w:customStyle="1" w:styleId="12">
    <w:name w:val="PageNumber"/>
    <w:basedOn w:val="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Office_11.1.0.10577_F1E327BC-269C-435d-A152-05C5408002CA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2021-06-29T00:21:00Z</dcterms:created>
  <dc:creator>ll</dc:creator>
  <cp:lastModifiedBy>猪笨笨@</cp:lastModifiedBy>
  <dcterms:modified xsi:type="dcterms:W3CDTF">2021-06-30T09:37:13Z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40938C217F32461EBCC5C4EE6C1B994D</vt:lpwstr>
  </property>
</Properties>
</file>