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BE8" w:rsidRPr="00906BE8" w:rsidRDefault="00906BE8" w:rsidP="00906BE8">
      <w:pPr>
        <w:shd w:val="clear" w:color="auto" w:fill="FFFFFF"/>
        <w:adjustRightInd/>
        <w:snapToGrid/>
        <w:spacing w:before="100" w:beforeAutospacing="1" w:after="100" w:afterAutospacing="1"/>
        <w:jc w:val="center"/>
        <w:rPr>
          <w:rFonts w:ascii="宋体" w:eastAsia="宋体" w:hAnsi="宋体" w:cs="宋体"/>
          <w:color w:val="000000"/>
          <w:sz w:val="27"/>
          <w:szCs w:val="27"/>
        </w:rPr>
      </w:pPr>
      <w:r w:rsidRPr="00906BE8">
        <w:rPr>
          <w:rFonts w:ascii="宋体" w:eastAsia="宋体" w:hAnsi="宋体" w:cs="宋体" w:hint="eastAsia"/>
          <w:b/>
          <w:bCs/>
          <w:color w:val="000000"/>
          <w:sz w:val="27"/>
          <w:szCs w:val="27"/>
        </w:rPr>
        <w:br/>
      </w:r>
      <w:r w:rsidRPr="00906BE8">
        <w:rPr>
          <w:rFonts w:ascii="宋体" w:eastAsia="宋体" w:hAnsi="宋体" w:cs="宋体" w:hint="eastAsia"/>
          <w:b/>
          <w:bCs/>
          <w:color w:val="000000"/>
          <w:sz w:val="27"/>
        </w:rPr>
        <w:t>金寨县人民医院医共体各分院2021年公开招聘卫生专业技术人员一览表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4"/>
        <w:gridCol w:w="1370"/>
        <w:gridCol w:w="665"/>
        <w:gridCol w:w="1178"/>
        <w:gridCol w:w="1383"/>
        <w:gridCol w:w="1370"/>
        <w:gridCol w:w="1396"/>
      </w:tblGrid>
      <w:tr w:rsidR="00906BE8" w:rsidRPr="00906BE8" w:rsidTr="00906BE8">
        <w:trPr>
          <w:jc w:val="center"/>
        </w:trPr>
        <w:tc>
          <w:tcPr>
            <w:tcW w:w="109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b/>
                <w:bCs/>
                <w:color w:val="000000"/>
              </w:rPr>
              <w:t>招聘岗位</w:t>
            </w:r>
          </w:p>
        </w:tc>
        <w:tc>
          <w:tcPr>
            <w:tcW w:w="15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b/>
                <w:bCs/>
                <w:color w:val="000000"/>
              </w:rPr>
              <w:t>招聘专业</w:t>
            </w:r>
          </w:p>
        </w:tc>
        <w:tc>
          <w:tcPr>
            <w:tcW w:w="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b/>
                <w:bCs/>
                <w:color w:val="000000"/>
              </w:rPr>
              <w:t>拟招</w:t>
            </w:r>
          </w:p>
        </w:tc>
        <w:tc>
          <w:tcPr>
            <w:tcW w:w="13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b/>
                <w:bCs/>
                <w:color w:val="000000"/>
              </w:rPr>
              <w:t>学历</w:t>
            </w:r>
          </w:p>
        </w:tc>
        <w:tc>
          <w:tcPr>
            <w:tcW w:w="157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b/>
                <w:bCs/>
                <w:color w:val="000000"/>
              </w:rPr>
              <w:t>年龄</w:t>
            </w:r>
          </w:p>
        </w:tc>
        <w:tc>
          <w:tcPr>
            <w:tcW w:w="15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b/>
                <w:bCs/>
                <w:color w:val="000000"/>
              </w:rPr>
              <w:t>单位</w:t>
            </w:r>
          </w:p>
        </w:tc>
        <w:tc>
          <w:tcPr>
            <w:tcW w:w="159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b/>
                <w:bCs/>
                <w:color w:val="000000"/>
              </w:rPr>
              <w:t>备注</w:t>
            </w:r>
          </w:p>
        </w:tc>
      </w:tr>
      <w:tr w:rsidR="00906BE8" w:rsidRPr="00906BE8" w:rsidTr="00906BE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b/>
                <w:bCs/>
                <w:color w:val="000000"/>
              </w:rPr>
              <w:t>人数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</w:tr>
      <w:tr w:rsidR="00906BE8" w:rsidRPr="00906BE8" w:rsidTr="00906BE8">
        <w:trPr>
          <w:jc w:val="center"/>
        </w:trPr>
        <w:tc>
          <w:tcPr>
            <w:tcW w:w="109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乡镇分院</w:t>
            </w:r>
          </w:p>
        </w:tc>
        <w:tc>
          <w:tcPr>
            <w:tcW w:w="15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临床医学</w:t>
            </w:r>
          </w:p>
        </w:tc>
        <w:tc>
          <w:tcPr>
            <w:tcW w:w="7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6</w:t>
            </w:r>
          </w:p>
        </w:tc>
        <w:tc>
          <w:tcPr>
            <w:tcW w:w="13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全日制统招大专及以上</w:t>
            </w:r>
          </w:p>
        </w:tc>
        <w:tc>
          <w:tcPr>
            <w:tcW w:w="157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35周岁及以下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古碑镇分院</w:t>
            </w:r>
          </w:p>
        </w:tc>
        <w:tc>
          <w:tcPr>
            <w:tcW w:w="159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具有执业助理医师及以上资格年龄放宽至40周岁及以下</w:t>
            </w:r>
          </w:p>
        </w:tc>
      </w:tr>
      <w:tr w:rsidR="00906BE8" w:rsidRPr="00906BE8" w:rsidTr="00906BE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花石乡分院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</w:tr>
      <w:tr w:rsidR="00906BE8" w:rsidRPr="00906BE8" w:rsidTr="00906BE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槐树湾乡分院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</w:tr>
      <w:tr w:rsidR="00906BE8" w:rsidRPr="00906BE8" w:rsidTr="00906BE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铁冲乡分院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</w:tr>
      <w:tr w:rsidR="00906BE8" w:rsidRPr="00906BE8" w:rsidTr="00906BE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汤家汇镇分院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</w:tr>
      <w:tr w:rsidR="00906BE8" w:rsidRPr="00906BE8" w:rsidTr="00906BE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长岭乡分院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</w:tr>
      <w:tr w:rsidR="00906BE8" w:rsidRPr="00906BE8" w:rsidTr="00906BE8">
        <w:trPr>
          <w:jc w:val="center"/>
        </w:trPr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乡镇分院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中医学</w:t>
            </w:r>
          </w:p>
        </w:tc>
        <w:tc>
          <w:tcPr>
            <w:tcW w:w="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全日制统招大专及以上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35周岁及以下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槐树湾乡分院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</w:tr>
      <w:tr w:rsidR="00906BE8" w:rsidRPr="00906BE8" w:rsidTr="00906BE8">
        <w:trPr>
          <w:jc w:val="center"/>
        </w:trPr>
        <w:tc>
          <w:tcPr>
            <w:tcW w:w="109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乡镇分院</w:t>
            </w:r>
          </w:p>
        </w:tc>
        <w:tc>
          <w:tcPr>
            <w:tcW w:w="15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康复治疗技术</w:t>
            </w:r>
          </w:p>
        </w:tc>
        <w:tc>
          <w:tcPr>
            <w:tcW w:w="7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13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全日制统招大专及以上</w:t>
            </w:r>
          </w:p>
        </w:tc>
        <w:tc>
          <w:tcPr>
            <w:tcW w:w="157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35周岁及以下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桃岭乡分院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</w:tr>
      <w:tr w:rsidR="00906BE8" w:rsidRPr="00906BE8" w:rsidTr="00906BE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铁冲乡分院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</w:tr>
      <w:tr w:rsidR="00906BE8" w:rsidRPr="00906BE8" w:rsidTr="00906BE8">
        <w:trPr>
          <w:jc w:val="center"/>
        </w:trPr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乡镇分院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口腔医学</w:t>
            </w:r>
          </w:p>
        </w:tc>
        <w:tc>
          <w:tcPr>
            <w:tcW w:w="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全日制统招大专及以上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35周岁及以下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汤家汇镇分院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</w:tr>
      <w:tr w:rsidR="00906BE8" w:rsidRPr="00906BE8" w:rsidTr="00906BE8">
        <w:trPr>
          <w:jc w:val="center"/>
        </w:trPr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乡镇分院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医学影像技术</w:t>
            </w:r>
          </w:p>
        </w:tc>
        <w:tc>
          <w:tcPr>
            <w:tcW w:w="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全日制统招大专及以上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35周岁及以下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燕子河镇分院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</w:tr>
      <w:tr w:rsidR="00906BE8" w:rsidRPr="00906BE8" w:rsidTr="00906BE8">
        <w:trPr>
          <w:jc w:val="center"/>
        </w:trPr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乡镇分院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医学检验技术</w:t>
            </w:r>
          </w:p>
        </w:tc>
        <w:tc>
          <w:tcPr>
            <w:tcW w:w="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全日制统招大专及以上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35周岁及以下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桃岭乡分院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</w:p>
        </w:tc>
      </w:tr>
      <w:tr w:rsidR="00906BE8" w:rsidRPr="00906BE8" w:rsidTr="00906BE8">
        <w:trPr>
          <w:jc w:val="center"/>
        </w:trPr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乡镇分院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护理学</w:t>
            </w:r>
          </w:p>
        </w:tc>
        <w:tc>
          <w:tcPr>
            <w:tcW w:w="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大专及以上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30周岁及以下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南溪镇分院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color w:val="000000"/>
              </w:rPr>
              <w:t>具有护师及以上资格人员年龄放宽至35周岁及以下</w:t>
            </w:r>
          </w:p>
        </w:tc>
      </w:tr>
      <w:tr w:rsidR="00906BE8" w:rsidRPr="00906BE8" w:rsidTr="00906BE8">
        <w:trPr>
          <w:jc w:val="center"/>
        </w:trPr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b/>
                <w:bCs/>
                <w:color w:val="000000"/>
              </w:rPr>
              <w:t>合计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before="100" w:beforeAutospacing="1" w:after="10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906BE8">
              <w:rPr>
                <w:rFonts w:ascii="宋体" w:eastAsia="宋体" w:hAnsi="宋体" w:cs="宋体" w:hint="eastAsia"/>
                <w:b/>
                <w:bCs/>
                <w:color w:val="000000"/>
              </w:rPr>
              <w:t>13</w:t>
            </w:r>
          </w:p>
        </w:tc>
        <w:tc>
          <w:tcPr>
            <w:tcW w:w="1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06BE8" w:rsidRPr="00906BE8" w:rsidRDefault="00906BE8" w:rsidP="00906BE8">
            <w:pPr>
              <w:adjustRightInd/>
              <w:snapToGrid/>
              <w:spacing w:after="0"/>
              <w:rPr>
                <w:rFonts w:ascii="宋体" w:eastAsia="宋体" w:hAnsi="宋体" w:cs="宋体"/>
                <w:color w:val="424242"/>
                <w:sz w:val="18"/>
                <w:szCs w:val="18"/>
              </w:rPr>
            </w:pPr>
          </w:p>
        </w:tc>
      </w:tr>
    </w:tbl>
    <w:p w:rsidR="00906BE8" w:rsidRPr="00906BE8" w:rsidRDefault="00906BE8" w:rsidP="00906BE8">
      <w:pPr>
        <w:shd w:val="clear" w:color="auto" w:fill="FFFFFF"/>
        <w:adjustRightInd/>
        <w:snapToGrid/>
        <w:spacing w:before="100" w:beforeAutospacing="1" w:after="100" w:afterAutospacing="1"/>
        <w:rPr>
          <w:rFonts w:ascii="宋体" w:eastAsia="宋体" w:hAnsi="宋体" w:cs="宋体" w:hint="eastAsia"/>
          <w:color w:val="000000"/>
          <w:sz w:val="27"/>
          <w:szCs w:val="27"/>
        </w:rPr>
      </w:pPr>
      <w:r w:rsidRPr="00906BE8">
        <w:rPr>
          <w:rFonts w:ascii="宋体" w:eastAsia="宋体" w:hAnsi="宋体" w:cs="宋体" w:hint="eastAsia"/>
          <w:color w:val="000000"/>
          <w:sz w:val="27"/>
          <w:szCs w:val="27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06BE8"/>
    <w:rsid w:val="00323B43"/>
    <w:rsid w:val="003D37D8"/>
    <w:rsid w:val="004358AB"/>
    <w:rsid w:val="0064020C"/>
    <w:rsid w:val="008811B0"/>
    <w:rsid w:val="008B7726"/>
    <w:rsid w:val="00906BE8"/>
    <w:rsid w:val="00B600C9"/>
    <w:rsid w:val="00B952C0"/>
    <w:rsid w:val="00CF7209"/>
    <w:rsid w:val="00DA0CD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906BE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0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2021-06-29T09:42:00Z</dcterms:created>
  <dcterms:modified xsi:type="dcterms:W3CDTF">2021-06-29T09:43:00Z</dcterms:modified>
</cp:coreProperties>
</file>