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600" w:lineRule="exact"/>
        <w:ind w:left="0" w:right="0"/>
        <w:jc w:val="center"/>
        <w:rPr>
          <w:sz w:val="21"/>
          <w:szCs w:val="21"/>
        </w:rPr>
      </w:pPr>
      <w:r>
        <w:rPr>
          <w:rFonts w:ascii="华文中宋" w:hAnsi="华文中宋" w:eastAsia="华文中宋" w:cs="华文中宋"/>
          <w:bCs/>
          <w:color w:val="000000"/>
          <w:kern w:val="0"/>
          <w:sz w:val="21"/>
          <w:szCs w:val="21"/>
          <w:shd w:val="clear" w:fill="FFFFFF"/>
          <w:lang w:val="en-US" w:eastAsia="zh-CN" w:bidi="ar"/>
        </w:rPr>
        <w:t>2020年成都市郫都区公开招聘公共类事业单位工作人员第三批递补人员公示</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autofit"/>
        <w:tblCellMar>
          <w:top w:w="0" w:type="dxa"/>
          <w:left w:w="108" w:type="dxa"/>
          <w:bottom w:w="0" w:type="dxa"/>
          <w:right w:w="108" w:type="dxa"/>
        </w:tblCellMar>
      </w:tblPr>
      <w:tblGrid>
        <w:gridCol w:w="1049"/>
        <w:gridCol w:w="1569"/>
        <w:gridCol w:w="1855"/>
        <w:gridCol w:w="1096"/>
        <w:gridCol w:w="1225"/>
        <w:gridCol w:w="68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20" w:hRule="atLeast"/>
        </w:trPr>
        <w:tc>
          <w:tcPr>
            <w:tcW w:w="11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姓名</w:t>
            </w:r>
          </w:p>
        </w:tc>
        <w:tc>
          <w:tcPr>
            <w:tcW w:w="157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准考证号</w:t>
            </w:r>
          </w:p>
        </w:tc>
        <w:tc>
          <w:tcPr>
            <w:tcW w:w="198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招聘单位</w:t>
            </w:r>
          </w:p>
        </w:tc>
        <w:tc>
          <w:tcPr>
            <w:tcW w:w="1134"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职位名称</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考试总成绩</w:t>
            </w:r>
          </w:p>
        </w:tc>
        <w:tc>
          <w:tcPr>
            <w:tcW w:w="70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排名</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716" w:hRule="atLeast"/>
        </w:trPr>
        <w:tc>
          <w:tcPr>
            <w:tcW w:w="11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钱怡</w:t>
            </w:r>
          </w:p>
        </w:tc>
        <w:tc>
          <w:tcPr>
            <w:tcW w:w="157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58</w:t>
            </w:r>
            <w:r>
              <w:rPr>
                <w:rFonts w:hint="eastAsia" w:ascii="宋体" w:hAnsi="宋体" w:eastAsia="宋体" w:cs="宋体"/>
                <w:color w:val="000000"/>
                <w:kern w:val="0"/>
                <w:sz w:val="21"/>
                <w:szCs w:val="21"/>
                <w:bdr w:val="none" w:color="auto" w:sz="0" w:space="0"/>
                <w:lang w:val="en-US" w:eastAsia="zh-CN" w:bidi="ar"/>
              </w:rPr>
              <w:t>049071806</w:t>
            </w:r>
          </w:p>
        </w:tc>
        <w:tc>
          <w:tcPr>
            <w:tcW w:w="1984" w:type="dxa"/>
            <w:vMerge w:val="restart"/>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Calibri" w:hAnsi="Calibri" w:eastAsia="宋体" w:cs="Times New Roman"/>
                <w:kern w:val="2"/>
                <w:sz w:val="21"/>
                <w:szCs w:val="21"/>
                <w:bdr w:val="none" w:color="auto" w:sz="0" w:space="0"/>
                <w:lang w:val="en-US" w:eastAsia="zh-CN" w:bidi="ar"/>
              </w:rPr>
              <w:t>中共成都市郫都区纪律检察委员会、成都市郫都区监察委员会信息中心</w:t>
            </w:r>
          </w:p>
        </w:tc>
        <w:tc>
          <w:tcPr>
            <w:tcW w:w="1134" w:type="dxa"/>
            <w:vMerge w:val="restart"/>
            <w:tcBorders>
              <w:top w:val="nil"/>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21"/>
                <w:szCs w:val="21"/>
                <w:bdr w:val="none" w:color="auto" w:sz="0" w:space="0"/>
                <w:lang w:val="en-US" w:eastAsia="zh-CN" w:bidi="ar"/>
              </w:rPr>
              <w:t>01005</w:t>
            </w:r>
          </w:p>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管理岗位</w:t>
            </w: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21"/>
                <w:szCs w:val="21"/>
                <w:bdr w:val="none" w:color="auto" w:sz="0" w:space="0"/>
                <w:lang w:val="en-US" w:eastAsia="zh-CN" w:bidi="ar"/>
              </w:rPr>
              <w:t>75.00</w:t>
            </w:r>
          </w:p>
        </w:tc>
        <w:tc>
          <w:tcPr>
            <w:tcW w:w="70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21"/>
                <w:szCs w:val="21"/>
                <w:bdr w:val="none" w:color="auto" w:sz="0" w:space="0"/>
                <w:lang w:val="en-US" w:eastAsia="zh-CN" w:bidi="ar"/>
              </w:rPr>
              <w:t>3</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放弃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697" w:hRule="atLeast"/>
        </w:trPr>
        <w:tc>
          <w:tcPr>
            <w:tcW w:w="1115"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Calibri" w:hAnsi="Calibri" w:eastAsia="宋体" w:cs="Times New Roman"/>
                <w:kern w:val="2"/>
                <w:sz w:val="22"/>
                <w:szCs w:val="22"/>
                <w:bdr w:val="none" w:color="auto" w:sz="0" w:space="0"/>
                <w:lang w:val="en-US" w:eastAsia="zh-CN" w:bidi="ar"/>
              </w:rPr>
              <w:t>欧小霞</w:t>
            </w:r>
          </w:p>
        </w:tc>
        <w:tc>
          <w:tcPr>
            <w:tcW w:w="157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58049071</w:t>
            </w:r>
            <w:r>
              <w:rPr>
                <w:rFonts w:hint="eastAsia" w:ascii="宋体" w:hAnsi="宋体" w:eastAsia="宋体" w:cs="宋体"/>
                <w:color w:val="000000"/>
                <w:kern w:val="0"/>
                <w:sz w:val="21"/>
                <w:szCs w:val="21"/>
                <w:bdr w:val="none" w:color="auto" w:sz="0" w:space="0"/>
                <w:lang w:val="en-US" w:eastAsia="zh-CN" w:bidi="ar"/>
              </w:rPr>
              <w:t>1308</w:t>
            </w:r>
          </w:p>
        </w:tc>
        <w:tc>
          <w:tcPr>
            <w:tcW w:w="1984" w:type="dxa"/>
            <w:vMerge w:val="continue"/>
            <w:tcBorders>
              <w:top w:val="nil"/>
              <w:left w:val="nil"/>
              <w:bottom w:val="single" w:color="auto" w:sz="4" w:space="0"/>
              <w:right w:val="single" w:color="auto" w:sz="4" w:space="0"/>
            </w:tcBorders>
            <w:shd w:val="clear"/>
            <w:vAlign w:val="center"/>
          </w:tcPr>
          <w:p>
            <w:pPr>
              <w:rPr>
                <w:rFonts w:hint="eastAsia" w:ascii="宋体"/>
                <w:sz w:val="24"/>
                <w:szCs w:val="24"/>
              </w:rPr>
            </w:pPr>
          </w:p>
        </w:tc>
        <w:tc>
          <w:tcPr>
            <w:tcW w:w="1134" w:type="dxa"/>
            <w:vMerge w:val="continue"/>
            <w:tcBorders>
              <w:top w:val="nil"/>
              <w:left w:val="nil"/>
              <w:bottom w:val="single" w:color="auto" w:sz="4" w:space="0"/>
              <w:right w:val="single" w:color="auto" w:sz="4" w:space="0"/>
            </w:tcBorders>
            <w:shd w:val="clear"/>
            <w:vAlign w:val="center"/>
          </w:tcPr>
          <w:p>
            <w:pPr>
              <w:rPr>
                <w:rFonts w:hint="eastAsia" w:ascii="宋体"/>
                <w:sz w:val="24"/>
                <w:szCs w:val="24"/>
              </w:rPr>
            </w:pPr>
          </w:p>
        </w:tc>
        <w:tc>
          <w:tcPr>
            <w:tcW w:w="1276"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21"/>
                <w:szCs w:val="21"/>
                <w:bdr w:val="none" w:color="auto" w:sz="0" w:space="0"/>
                <w:lang w:val="en-US" w:eastAsia="zh-CN" w:bidi="ar"/>
              </w:rPr>
              <w:t>73.28</w:t>
            </w:r>
          </w:p>
        </w:tc>
        <w:tc>
          <w:tcPr>
            <w:tcW w:w="709"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21"/>
                <w:szCs w:val="21"/>
                <w:bdr w:val="none" w:color="auto" w:sz="0" w:space="0"/>
                <w:lang w:val="en-US" w:eastAsia="zh-CN" w:bidi="ar"/>
              </w:rPr>
              <w:t>4</w:t>
            </w:r>
          </w:p>
        </w:tc>
        <w:tc>
          <w:tcPr>
            <w:tcW w:w="992" w:type="dxa"/>
            <w:tcBorders>
              <w:top w:val="single" w:color="auto" w:sz="4" w:space="0"/>
              <w:left w:val="nil"/>
              <w:bottom w:val="single" w:color="auto" w:sz="4" w:space="0"/>
              <w:right w:val="single" w:color="auto" w:sz="4" w:space="0"/>
            </w:tcBorders>
            <w:shd w:val="cle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Arial"/>
                <w:color w:val="000000"/>
                <w:kern w:val="0"/>
                <w:sz w:val="21"/>
                <w:szCs w:val="21"/>
                <w:bdr w:val="none" w:color="auto" w:sz="0" w:space="0"/>
                <w:lang w:val="en-US" w:eastAsia="zh-CN" w:bidi="ar"/>
              </w:rPr>
              <w:t>递补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altName w:val="宋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2B5A84"/>
    <w:rsid w:val="122B5A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333333"/>
      <w:sz w:val="17"/>
      <w:szCs w:val="17"/>
      <w:u w:val="none"/>
      <w:bdr w:val="none" w:color="auto" w:sz="0" w:space="0"/>
      <w:vertAlign w:val="baseline"/>
    </w:rPr>
  </w:style>
  <w:style w:type="character" w:styleId="5">
    <w:name w:val="Hyperlink"/>
    <w:basedOn w:val="3"/>
    <w:uiPriority w:val="0"/>
    <w:rPr>
      <w:color w:val="333333"/>
      <w:sz w:val="17"/>
      <w:szCs w:val="17"/>
      <w:u w:val="none"/>
      <w:bdr w:val="none" w:color="auto" w:sz="0" w:space="0"/>
      <w:vertAlign w:val="baseline"/>
    </w:rPr>
  </w:style>
  <w:style w:type="character" w:customStyle="1" w:styleId="6">
    <w:name w:val="showbtn"/>
    <w:basedOn w:val="3"/>
    <w:uiPriority w:val="0"/>
    <w:rPr>
      <w:vanish/>
    </w:rPr>
  </w:style>
  <w:style w:type="character" w:customStyle="1" w:styleId="7">
    <w:name w:val="hidebtn"/>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2021-06-29T05:19:00Z</dcterms:created>
  <dc:creator>WPS_1609033458</dc:creator>
  <cp:lastModifiedBy>WPS_1609033458</cp:lastModifiedBy>
  <dcterms:modified xsi:type="dcterms:W3CDTF">2021-06-29T05:19:36Z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0992D290BE6242679BCF6E2E59D779F7</vt:lpwstr>
  </property>
</Properties>
</file>