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6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45"/>
          <w:szCs w:val="45"/>
          <w:bdr w:val="none" w:color="auto" w:sz="0" w:space="0"/>
          <w:lang w:val="en-US" w:eastAsia="zh-CN" w:bidi="ar"/>
        </w:rPr>
        <w:t>工会招聘启事</w:t>
      </w:r>
      <w:bookmarkEnd w:id="0"/>
      <w:r>
        <w:rPr>
          <w:rFonts w:ascii="Arial" w:hAnsi="Arial" w:eastAsia="微软雅黑" w:cs="Arial"/>
          <w:i w:val="0"/>
          <w:caps w:val="0"/>
          <w:color w:val="90909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2021.06.28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525" w:lineRule="atLeast"/>
        <w:ind w:left="0" w:right="0"/>
        <w:jc w:val="both"/>
      </w:pP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9"/>
        <w:gridCol w:w="664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8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工会组织建设岗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岗位类型</w:t>
            </w:r>
          </w:p>
        </w:tc>
        <w:tc>
          <w:tcPr>
            <w:tcW w:w="8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8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所属部门</w:t>
            </w:r>
          </w:p>
        </w:tc>
        <w:tc>
          <w:tcPr>
            <w:tcW w:w="8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聘用方式</w:t>
            </w:r>
          </w:p>
        </w:tc>
        <w:tc>
          <w:tcPr>
            <w:tcW w:w="8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与医院签订劳动合同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8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1负责建立健全工会各级组织机构，开展组织建设工作。包括会员档案、工会干部管理、先进表彰、职工竞赛、职工体检、子女关爱等工作；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2、“智慧工会”信息化平台内容建设维护，平台运营，文案撰写、视频剪辑等；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3、部门及医院交办的其他任务。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招聘要求</w:t>
            </w:r>
          </w:p>
        </w:tc>
        <w:tc>
          <w:tcPr>
            <w:tcW w:w="8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360" w:right="0" w:hanging="360"/>
            </w:pPr>
            <w:r>
              <w:rPr>
                <w:rFonts w:hint="eastAsia" w:ascii="宋体" w:hAnsi="宋体" w:eastAsia="宋体" w:cs="宋体"/>
                <w:color w:val="707070"/>
                <w:sz w:val="24"/>
                <w:szCs w:val="24"/>
                <w:bdr w:val="none" w:color="auto" w:sz="0" w:space="0"/>
              </w:rPr>
              <w:t>1、 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硕士研究生及以上学历，1990年1月1日之后出生；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360" w:right="0" w:hanging="360"/>
            </w:pPr>
            <w:r>
              <w:rPr>
                <w:rFonts w:hint="eastAsia" w:ascii="宋体" w:hAnsi="宋体" w:eastAsia="宋体" w:cs="宋体"/>
                <w:color w:val="707070"/>
                <w:sz w:val="24"/>
                <w:szCs w:val="24"/>
                <w:bdr w:val="none" w:color="auto" w:sz="0" w:space="0"/>
              </w:rPr>
              <w:t>2、 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身体健康，思想品质好，有责任心，学习能力强，有奉献精神，能吃苦耐劳，执行力强，具有良好的团队协作能力；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360" w:right="0" w:hanging="360"/>
            </w:pPr>
            <w:r>
              <w:rPr>
                <w:rFonts w:hint="eastAsia" w:ascii="宋体" w:hAnsi="宋体" w:eastAsia="宋体" w:cs="宋体"/>
                <w:color w:val="707070"/>
                <w:sz w:val="24"/>
                <w:szCs w:val="24"/>
                <w:bdr w:val="none" w:color="auto" w:sz="0" w:space="0"/>
              </w:rPr>
              <w:t>3、 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熟练掌握office、Adobe Premiere、Adobe Photoshop等办公软件和视频剪辑、图像处理软件；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360" w:right="0" w:hanging="360"/>
            </w:pPr>
            <w:r>
              <w:rPr>
                <w:rFonts w:hint="eastAsia" w:ascii="宋体" w:hAnsi="宋体" w:eastAsia="宋体" w:cs="宋体"/>
                <w:color w:val="707070"/>
                <w:sz w:val="24"/>
                <w:szCs w:val="24"/>
                <w:bdr w:val="none" w:color="auto" w:sz="0" w:space="0"/>
              </w:rPr>
              <w:t>4、 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有良好的文字写作和表达能力；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360" w:right="0" w:hanging="360"/>
            </w:pPr>
            <w:r>
              <w:rPr>
                <w:rFonts w:hint="eastAsia" w:ascii="宋体" w:hAnsi="宋体" w:eastAsia="宋体" w:cs="宋体"/>
                <w:color w:val="707070"/>
                <w:sz w:val="24"/>
                <w:szCs w:val="24"/>
                <w:bdr w:val="none" w:color="auto" w:sz="0" w:space="0"/>
              </w:rPr>
              <w:t>5、 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具有新媒体行业组织策划、书稿文案撰写、宣传教育相关资质或工作经历者优先；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360" w:right="0" w:hanging="360"/>
            </w:pPr>
            <w:r>
              <w:rPr>
                <w:rFonts w:hint="eastAsia" w:ascii="宋体" w:hAnsi="宋体" w:eastAsia="宋体" w:cs="宋体"/>
                <w:color w:val="707070"/>
                <w:sz w:val="24"/>
                <w:szCs w:val="24"/>
                <w:bdr w:val="none" w:color="auto" w:sz="0" w:space="0"/>
              </w:rPr>
              <w:t>6、 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具有平台运营工作经历者优先。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525" w:lineRule="atLeast"/>
        <w:ind w:left="0" w:right="0"/>
        <w:jc w:val="both"/>
      </w:pP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3"/>
        <w:gridCol w:w="662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8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工会民主建设岗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岗位类型</w:t>
            </w:r>
          </w:p>
        </w:tc>
        <w:tc>
          <w:tcPr>
            <w:tcW w:w="8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8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所属部门</w:t>
            </w:r>
          </w:p>
        </w:tc>
        <w:tc>
          <w:tcPr>
            <w:tcW w:w="8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聘用方式</w:t>
            </w:r>
          </w:p>
        </w:tc>
        <w:tc>
          <w:tcPr>
            <w:tcW w:w="8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与医院签订劳动合同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8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1、“双代会”、“院情通报会”、民主评议等“三重一大”民主管理工作；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2、负责提案办理及日常职工意见收集、整理、督办、反馈工作；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3、负责工会文艺活动、宣传教育等工作；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4、部门及医院交办的其他任务。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招聘要求</w:t>
            </w:r>
          </w:p>
        </w:tc>
        <w:tc>
          <w:tcPr>
            <w:tcW w:w="8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360" w:right="0" w:hanging="36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1、 硕士研究生及以上学历，1990年1月1日之后出生；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360" w:right="0" w:hanging="36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2、 身体健康，思想品质好，有责任心，学习能力强，有奉献精神，能吃苦耐劳，执行力强，具有良好的团队协作能力；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360" w:right="0" w:hanging="36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3、 熟悉office等各类办公软件操作；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360" w:right="0" w:hanging="36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4、 有良好的文字写作和表达能力；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360" w:right="0" w:hanging="36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5、 艺术类专业且具有大型活动组织策划和演出相关工作经历者优先。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525" w:lineRule="atLeast"/>
        <w:ind w:left="0" w:right="0"/>
        <w:jc w:val="both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75" w:beforeAutospacing="0" w:after="240" w:afterAutospacing="0" w:line="52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376" w:beforeAutospacing="0" w:after="0" w:afterAutospacing="0"/>
        <w:ind w:left="0" w:right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76" w:beforeAutospacing="0" w:after="300" w:afterAutospacing="0" w:line="525" w:lineRule="atLeast"/>
        <w:ind w:left="0" w:right="0"/>
        <w:jc w:val="both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676B1"/>
    <w:rsid w:val="2DE6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2021-06-28T08:14:00Z</dcterms:created>
  <dc:creator>Administrator</dc:creator>
  <cp:lastModifiedBy>Administrator</cp:lastModifiedBy>
  <dcterms:modified xsi:type="dcterms:W3CDTF">2021-06-28T09:14:36Z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