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color w:val="333333"/>
          <w:spacing w:val="0"/>
          <w:sz w:val="43"/>
          <w:szCs w:val="43"/>
        </w:rPr>
      </w:pPr>
      <w:bookmarkStart w:id="0" w:name="_GoBack"/>
      <w:r>
        <w:rPr>
          <w:rFonts w:hint="eastAsia" w:ascii="黑体" w:hAnsi="黑体" w:eastAsia="黑体" w:cs="黑体"/>
          <w:color w:val="333333"/>
          <w:spacing w:val="0"/>
          <w:sz w:val="43"/>
          <w:szCs w:val="43"/>
        </w:rPr>
        <w:t>贵州省202</w:t>
      </w:r>
      <w:r>
        <w:rPr>
          <w:rFonts w:hint="eastAsia" w:ascii="黑体" w:hAnsi="黑体" w:eastAsia="黑体" w:cs="黑体"/>
          <w:color w:val="333333"/>
          <w:spacing w:val="0"/>
          <w:sz w:val="43"/>
          <w:szCs w:val="43"/>
        </w:rPr>
        <w:t>1年人事考试新冠肺炎</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color w:val="333333"/>
          <w:spacing w:val="0"/>
          <w:sz w:val="43"/>
          <w:szCs w:val="43"/>
        </w:rPr>
      </w:pPr>
      <w:r>
        <w:rPr>
          <w:rFonts w:hint="eastAsia" w:ascii="黑体" w:hAnsi="黑体" w:eastAsia="黑体" w:cs="黑体"/>
          <w:color w:val="333333"/>
          <w:spacing w:val="0"/>
          <w:sz w:val="43"/>
          <w:szCs w:val="43"/>
        </w:rPr>
        <w:t>疫情防控告知暨承诺书</w:t>
      </w:r>
    </w:p>
    <w:bookmarkEnd w:id="0"/>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pPr>
      <w:r>
        <w:rPr>
          <w:rFonts w:ascii="仿宋" w:hAnsi="仿宋" w:eastAsia="仿宋" w:cs="仿宋"/>
          <w:sz w:val="31"/>
          <w:szCs w:val="31"/>
        </w:rPr>
        <w:t>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pPr>
      <w:r>
        <w:rPr>
          <w:rFonts w:hint="eastAsia" w:ascii="宋体" w:hAnsi="宋体" w:eastAsia="宋体" w:cs="宋体"/>
          <w:sz w:val="32"/>
          <w:szCs w:val="32"/>
        </w:rPr>
        <w:t>考生在报名及考试的全过程中均应仔细阅读招聘方案、报考指南、考务通知、温馨提示等内容，并在网上报名系统中认真阅读并签署《贵州省2021年人事考试新冠肺炎疫情防控告知暨承诺书》，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30"/>
        <w:textAlignment w:val="auto"/>
      </w:pPr>
      <w:r>
        <w:rPr>
          <w:rFonts w:ascii="黑体" w:hAnsi="宋体" w:eastAsia="黑体" w:cs="黑体"/>
          <w:sz w:val="31"/>
          <w:szCs w:val="31"/>
        </w:rPr>
        <w:t>一、疫情防控重要提示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根据贵州省最新疫情防控要求，对本次考试考生的防疫要求如下：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（一）不符合国家、省有关疫情防控要求、不遵守有关疫情防控规定的人员不得参加本次考试。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（二）处于康复或隔离期的病例、无症状感染者、疑似、确诊病例以及无症状感染者的密切接触者不得参加本次考试。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（三）处于集中隔离、居家健康监测期间的人员不得参加本次考试。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（四）对流动、出行须报备并提供相应核酸检测阴性证明的人员，未按要求报备或未按要求提供相应核酸检测阴性证明的不得参加本次考试。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（五）考试当天，经现场医务人员评估有可疑症状且不能排除新冠感染的考生，应配合工作人员按卫生健康部门要求到相应医院就诊，不得参加本次考试。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（六）考生应自备一次性使用医用口罩，考生在进入考场前要佩戴口罩，进入考场就座后，考生可以自行决定是否继续佩戴；隔离考场的考生要全程佩戴口罩。未按要求佩戴口罩的考生，不得参加本次考试。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七）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八）多科目考试的，上一科目考试结束后，外出重新进入考点人员，须佩戴一次性使用医用口罩再次接受体温检测和扫码检查，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九）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（十）考试前，将根据最新疫情防控规定发布《贵州省2021年人事考试新冠肺炎疫情防控要求》，考生须认真阅读并严格遵守，因不遵守疫情防控要求造成的一切后果由考生自行负责。</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pPr>
      <w:r>
        <w:rPr>
          <w:rFonts w:hint="eastAsia" w:ascii="黑体" w:hAnsi="宋体" w:eastAsia="黑体" w:cs="黑体"/>
          <w:sz w:val="31"/>
          <w:szCs w:val="31"/>
        </w:rPr>
        <w:t>二、考生入场检测规定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（一）“贵州健康码”为绿码且体温正常（低于37.3℃）的考生可以参加考试。贵州健康码使用咨询电话：</w:t>
      </w:r>
      <w:r>
        <w:rPr>
          <w:rFonts w:hint="default" w:ascii="宋体" w:hAnsi="宋体" w:eastAsia="宋体" w:cs="宋体"/>
          <w:sz w:val="32"/>
          <w:szCs w:val="32"/>
        </w:rPr>
        <w:t>9610096</w:t>
      </w:r>
      <w:r>
        <w:rPr>
          <w:rFonts w:hint="eastAsia" w:ascii="宋体" w:hAnsi="宋体" w:eastAsia="宋体" w:cs="宋体"/>
          <w:sz w:val="32"/>
          <w:szCs w:val="32"/>
        </w:rPr>
        <w:t>（省外需拨打</w:t>
      </w:r>
      <w:r>
        <w:rPr>
          <w:rFonts w:hint="default" w:ascii="宋体" w:hAnsi="宋体" w:eastAsia="宋体" w:cs="宋体"/>
          <w:sz w:val="32"/>
          <w:szCs w:val="32"/>
        </w:rPr>
        <w:t>0851-9610096</w:t>
      </w:r>
      <w:r>
        <w:rPr>
          <w:rFonts w:hint="eastAsia" w:ascii="宋体" w:hAnsi="宋体" w:eastAsia="宋体" w:cs="宋体"/>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二）体温≥37.3℃的考生，须立即安排进入临时隔离检查点，间隔15分钟后，由现场医务人员使用水银体温计进行体温复测，经复测体温正常（低于37.3℃）的，可以参加考试。经复测体温仍≥37.3℃的，不得参加本次考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三）未佩戴一次性使用医用口罩的考生不得参加考试。本人已认真阅读《贵州省2021年人事考试新冠肺炎疫情防控告知暨承诺书》，知悉告知事项、证明义务和防疫要求。在此郑重承诺：本人符合本文规定的可参加本次考试的情形，本人将在考试全过程中严格遵守疫情防控规定，本人填报、提交和现场出示的所有信息（证明）均真实、准确、完整、有效，符合疫情防控相关要求，并自愿承担因不实承诺应承担的相关责任、接受相应处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r>
        <w:rPr>
          <w:rFonts w:ascii="Calibri" w:hAnsi="Calibri" w:cs="Calibri"/>
          <w:sz w:val="21"/>
          <w:szCs w:val="21"/>
        </w:rPr>
        <w:t>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44"/>
          <w:szCs w:val="44"/>
        </w:rPr>
      </w:pPr>
      <w:r>
        <w:rPr>
          <w:rStyle w:val="5"/>
          <w:rFonts w:hint="eastAsia" w:ascii="黑体" w:hAnsi="黑体" w:eastAsia="黑体" w:cs="黑体"/>
          <w:sz w:val="44"/>
          <w:szCs w:val="44"/>
        </w:rPr>
        <w:t>贵州省人事考试诚信报考承诺书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r>
        <w:rPr>
          <w:rFonts w:hint="eastAsia" w:ascii="宋体" w:hAnsi="宋体" w:eastAsia="宋体" w:cs="宋体"/>
          <w:sz w:val="32"/>
          <w:szCs w:val="32"/>
        </w:rPr>
        <w:t>本人自愿报名参加2021年5月贵州部分事业单位公开招聘工作人员考试，仔细阅读了招考简章，清楚并同意有关诚信报考的内容。本人郑重承诺：遵守招聘方案和诚信报考的相关要求，认真对待每一个考试环节，保证真实有效地填报报考信息，无任何虚假和隐瞒，诚信报名、诚信考试、诚信履约，不无故放弃或中断考试。若在考录过程中存在违纪违规行为，提供虚假信息、隐瞒真实信息骗取考试资格、放弃考试等不诚信考试行为，愿意接受相应处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宋体" w:hAnsi="宋体" w:eastAsia="宋体" w:cs="宋体"/>
          <w:sz w:val="32"/>
          <w:szCs w:val="32"/>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p>
    <w:p>
      <w:pPr>
        <w:keepNext w:val="0"/>
        <w:keepLines w:val="0"/>
        <w:pageBreakBefore w:val="0"/>
        <w:kinsoku/>
        <w:wordWrap/>
        <w:overflowPunct/>
        <w:topLinePunct w:val="0"/>
        <w:autoSpaceDE/>
        <w:autoSpaceDN/>
        <w:bidi w:val="0"/>
        <w:adjustRightInd/>
        <w:snapToGrid/>
        <w:spacing w:beforeAutospacing="0" w:afterAutospacing="0"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85C19"/>
    <w:rsid w:val="1CED7740"/>
    <w:rsid w:val="26E85C19"/>
    <w:rsid w:val="486A3E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2021-04-21T03:27:00Z</dcterms:created>
  <dc:creator>PY</dc:creator>
  <cp:lastModifiedBy>杨野</cp:lastModifiedBy>
  <dcterms:modified xsi:type="dcterms:W3CDTF">2021-06-22T05:55:25Z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3D4BC70D7EB84E538719C6AA06FC8592</vt:lpwstr>
  </property>
</Properties>
</file>