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606060"/>
          <w:spacing w:val="0"/>
          <w:sz w:val="24"/>
          <w:szCs w:val="24"/>
          <w:bdr w:val="none" w:color="auto" w:sz="0" w:space="0"/>
          <w:shd w:val="clear" w:fill="FFFFFF"/>
        </w:rPr>
        <w:t>具体岗位要求如下：</w:t>
      </w:r>
    </w:p>
    <w:tbl>
      <w:tblPr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2"/>
        <w:gridCol w:w="1381"/>
        <w:gridCol w:w="3129"/>
        <w:gridCol w:w="14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06060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0606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35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06060"/>
                <w:spacing w:val="0"/>
                <w:sz w:val="24"/>
                <w:szCs w:val="24"/>
                <w:bdr w:val="none" w:color="auto" w:sz="0" w:space="0"/>
              </w:rPr>
              <w:t>岗位具体要求</w:t>
            </w:r>
          </w:p>
        </w:tc>
        <w:tc>
          <w:tcPr>
            <w:tcW w:w="15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0606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06060"/>
                <w:spacing w:val="0"/>
                <w:sz w:val="24"/>
                <w:szCs w:val="24"/>
                <w:bdr w:val="none" w:color="auto" w:sz="0" w:space="0"/>
              </w:rPr>
              <w:t>体检中心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06060"/>
                <w:spacing w:val="0"/>
                <w:sz w:val="24"/>
                <w:szCs w:val="24"/>
                <w:bdr w:val="none" w:color="auto" w:sz="0" w:space="0"/>
              </w:rPr>
              <w:t>超声医师</w:t>
            </w:r>
          </w:p>
        </w:tc>
        <w:tc>
          <w:tcPr>
            <w:tcW w:w="35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06060"/>
                <w:spacing w:val="0"/>
                <w:sz w:val="24"/>
                <w:szCs w:val="24"/>
                <w:bdr w:val="none" w:color="auto" w:sz="0" w:space="0"/>
              </w:rPr>
              <w:t>具有5年以上大型三甲医院超声科临床医师工作经验，有执业医师资格证书，有主治医师职称</w:t>
            </w:r>
          </w:p>
        </w:tc>
        <w:tc>
          <w:tcPr>
            <w:tcW w:w="15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0606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77910"/>
    <w:rsid w:val="3A87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2021-06-24T00:28:00Z</dcterms:created>
  <dc:creator>Administrator</dc:creator>
  <cp:lastModifiedBy>Administrator</cp:lastModifiedBy>
  <dcterms:modified xsi:type="dcterms:W3CDTF">2021-06-24T00:49:59Z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