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6" w:space="0" w:color="333333"/>
          <w:left w:val="single" w:sz="6" w:space="0" w:color="333333"/>
          <w:bottom w:val="single" w:sz="6" w:space="0" w:color="333333"/>
          <w:right w:val="single" w:sz="6" w:space="0" w:color="333333"/>
        </w:tblBorders>
        <w:tblCellMar>
          <w:left w:w="0" w:type="dxa"/>
          <w:right w:w="0" w:type="dxa"/>
        </w:tblCellMar>
        <w:tblLook w:val="04A0"/>
      </w:tblPr>
      <w:tblGrid>
        <w:gridCol w:w="514"/>
        <w:gridCol w:w="721"/>
        <w:gridCol w:w="1258"/>
        <w:gridCol w:w="2318"/>
        <w:gridCol w:w="3511"/>
      </w:tblGrid>
      <w:tr w:rsidR="00784BE9" w:rsidRPr="00784BE9" w:rsidTr="00784BE9">
        <w:trPr>
          <w:trHeight w:val="1275"/>
        </w:trPr>
        <w:tc>
          <w:tcPr>
            <w:tcW w:w="10971" w:type="dxa"/>
            <w:gridSpan w:val="5"/>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jc w:val="center"/>
              <w:rPr>
                <w:rFonts w:ascii="微软雅黑" w:hAnsi="微软雅黑" w:cs="宋体"/>
                <w:color w:val="333333"/>
                <w:sz w:val="24"/>
                <w:szCs w:val="24"/>
              </w:rPr>
            </w:pPr>
            <w:r w:rsidRPr="00784BE9">
              <w:rPr>
                <w:rFonts w:ascii="微软雅黑" w:hAnsi="微软雅黑" w:cs="宋体" w:hint="eastAsia"/>
                <w:color w:val="333333"/>
                <w:sz w:val="24"/>
                <w:szCs w:val="24"/>
              </w:rPr>
              <w:t>安徽省东至经济开发区管委会面向全国公开招聘人才体检结果情况表</w:t>
            </w:r>
          </w:p>
        </w:tc>
      </w:tr>
      <w:tr w:rsidR="00784BE9" w:rsidRPr="00784BE9" w:rsidTr="00784BE9">
        <w:trPr>
          <w:trHeight w:val="825"/>
        </w:trPr>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序号</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姓名</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准考证号</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应聘岗位</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结果</w:t>
            </w:r>
          </w:p>
        </w:tc>
      </w:tr>
      <w:tr w:rsidR="00784BE9" w:rsidRPr="00784BE9" w:rsidTr="00784BE9">
        <w:trPr>
          <w:trHeight w:val="600"/>
        </w:trPr>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1</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宁庆</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ZH08001</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21008（综合管理类）</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生理期，尿检未做，其他项目均合格</w:t>
            </w:r>
          </w:p>
        </w:tc>
      </w:tr>
      <w:tr w:rsidR="00784BE9" w:rsidRPr="00784BE9" w:rsidTr="00784BE9">
        <w:trPr>
          <w:trHeight w:val="600"/>
        </w:trPr>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2</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孟恒</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JF09002</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21009（经发类）</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合格</w:t>
            </w:r>
          </w:p>
        </w:tc>
      </w:tr>
      <w:tr w:rsidR="00784BE9" w:rsidRPr="00784BE9" w:rsidTr="00784BE9">
        <w:trPr>
          <w:trHeight w:val="600"/>
        </w:trPr>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3</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王进</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ZS10001</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21010（招商引资类）</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合格</w:t>
            </w:r>
          </w:p>
        </w:tc>
      </w:tr>
      <w:tr w:rsidR="00784BE9" w:rsidRPr="00784BE9" w:rsidTr="00784BE9">
        <w:trPr>
          <w:trHeight w:val="600"/>
        </w:trPr>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4</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汪靖霖</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CJ11006</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21011（财经类）</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合格</w:t>
            </w:r>
          </w:p>
        </w:tc>
      </w:tr>
      <w:tr w:rsidR="00784BE9" w:rsidRPr="00784BE9" w:rsidTr="00784BE9">
        <w:trPr>
          <w:trHeight w:val="600"/>
        </w:trPr>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5</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丁桐</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HB13010</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21013（环保类）</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合格</w:t>
            </w:r>
          </w:p>
        </w:tc>
      </w:tr>
      <w:tr w:rsidR="00784BE9" w:rsidRPr="00784BE9" w:rsidTr="00784BE9">
        <w:trPr>
          <w:trHeight w:val="600"/>
        </w:trPr>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6</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杨玉科</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HB13016</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21014（环保类）</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合格</w:t>
            </w:r>
          </w:p>
        </w:tc>
      </w:tr>
      <w:tr w:rsidR="00784BE9" w:rsidRPr="00784BE9" w:rsidTr="00784BE9">
        <w:trPr>
          <w:trHeight w:val="600"/>
        </w:trPr>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7</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叶庆丰</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HB13003</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21015（环保类）</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合格</w:t>
            </w:r>
          </w:p>
        </w:tc>
      </w:tr>
      <w:tr w:rsidR="00784BE9" w:rsidRPr="00784BE9" w:rsidTr="00784BE9">
        <w:trPr>
          <w:trHeight w:val="600"/>
        </w:trPr>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8</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徐县民</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RL15001</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21015（人力资源类）</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合格</w:t>
            </w:r>
          </w:p>
        </w:tc>
      </w:tr>
      <w:tr w:rsidR="00784BE9" w:rsidRPr="00784BE9" w:rsidTr="00784BE9">
        <w:trPr>
          <w:trHeight w:val="600"/>
        </w:trPr>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9</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王亚祺</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RL15002</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21016（人力资源类）</w:t>
            </w:r>
          </w:p>
        </w:tc>
        <w:tc>
          <w:tcPr>
            <w:tcW w:w="0" w:type="auto"/>
            <w:tcBorders>
              <w:top w:val="single" w:sz="6" w:space="0" w:color="333333"/>
              <w:left w:val="single" w:sz="6" w:space="0" w:color="333333"/>
              <w:bottom w:val="single" w:sz="6" w:space="0" w:color="333333"/>
              <w:right w:val="single" w:sz="6" w:space="0" w:color="333333"/>
            </w:tcBorders>
            <w:vAlign w:val="center"/>
            <w:hideMark/>
          </w:tcPr>
          <w:p w:rsidR="00784BE9" w:rsidRPr="00784BE9" w:rsidRDefault="00784BE9" w:rsidP="00784BE9">
            <w:pPr>
              <w:adjustRightInd/>
              <w:snapToGrid/>
              <w:spacing w:after="0"/>
              <w:rPr>
                <w:rFonts w:ascii="微软雅黑" w:hAnsi="微软雅黑" w:cs="宋体"/>
                <w:color w:val="333333"/>
                <w:sz w:val="24"/>
                <w:szCs w:val="24"/>
              </w:rPr>
            </w:pPr>
            <w:r w:rsidRPr="00784BE9">
              <w:rPr>
                <w:rFonts w:ascii="微软雅黑" w:hAnsi="微软雅黑" w:cs="宋体" w:hint="eastAsia"/>
                <w:color w:val="333333"/>
                <w:sz w:val="24"/>
                <w:szCs w:val="24"/>
              </w:rPr>
              <w:t>合格</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784BE9"/>
    <w:rsid w:val="00323B43"/>
    <w:rsid w:val="003D37D8"/>
    <w:rsid w:val="004358AB"/>
    <w:rsid w:val="0064020C"/>
    <w:rsid w:val="00784BE9"/>
    <w:rsid w:val="007D577D"/>
    <w:rsid w:val="008811B0"/>
    <w:rsid w:val="008B7726"/>
    <w:rsid w:val="00B600C9"/>
    <w:rsid w:val="00B952C0"/>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s>
</file>

<file path=word/webSettings.xml><?xml version="1.0" encoding="utf-8"?>
<w:webSettings xmlns:r="http://schemas.openxmlformats.org/officeDocument/2006/relationships" xmlns:w="http://schemas.openxmlformats.org/wordprocessingml/2006/main">
  <w:divs>
    <w:div w:id="81535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Words>
  <Characters>283</Characters>
  <Application>Microsoft Office Word</Application>
  <DocSecurity>0</DocSecurity>
  <Lines>2</Lines>
  <Paragraphs>1</Paragraphs>
  <ScaleCrop>false</ScaleCrop>
  <Company/>
  <LinksUpToDate>false</LinksUpToDate>
  <CharactersWithSpaces>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2021-06-18T09:48:00Z</dcterms:created>
  <dcterms:modified xsi:type="dcterms:W3CDTF">2021-06-18T09:49:00Z</dcterms:modified>
</cp:coreProperties>
</file>