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jc w:val="center"/>
        <w:shd w:val="clear" w:color="auto" w:fill="FFFFFF"/>
        <w:tblLayout w:type="autofit"/>
        <w:tblCellMar>
          <w:top w:w="0" w:type="dxa"/>
          <w:left w:w="0" w:type="dxa"/>
          <w:bottom w:w="0" w:type="dxa"/>
          <w:right w:w="0" w:type="dxa"/>
        </w:tblCellMar>
      </w:tblPr>
      <w:tblGrid>
        <w:gridCol w:w="6544"/>
        <w:gridCol w:w="1762"/>
      </w:tblGrid>
      <w:tr>
        <w:tblPrEx>
          <w:shd w:val="clear" w:color="auto" w:fill="FFFFFF"/>
        </w:tblPrEx>
        <w:trPr>
          <w:jc w:val="center"/>
        </w:trPr>
        <w:tc>
          <w:tcPr>
            <w:tcW w:w="0" w:type="auto"/>
            <w:gridSpan w:val="2"/>
            <w:shd w:val="clear" w:color="auto" w:fill="FFFFFF"/>
            <w:vAlign w:val="center"/>
          </w:tcPr>
          <w:p>
            <w:pPr>
              <w:keepNext w:val="0"/>
              <w:keepLines w:val="0"/>
              <w:widowControl/>
              <w:suppressLineNumbers w:val="0"/>
              <w:spacing w:before="0" w:beforeAutospacing="0" w:after="0" w:afterAutospacing="0" w:line="495" w:lineRule="atLeast"/>
              <w:ind w:left="0" w:right="0" w:firstLine="0"/>
              <w:jc w:val="center"/>
              <w:rPr>
                <w:rFonts w:ascii="微软雅黑" w:hAnsi="微软雅黑" w:eastAsia="微软雅黑" w:cs="微软雅黑"/>
                <w:b/>
                <w:bCs/>
                <w:i w:val="0"/>
                <w:iCs w:val="0"/>
                <w:caps w:val="0"/>
                <w:color w:val="3D3D3D"/>
                <w:spacing w:val="0"/>
                <w:sz w:val="33"/>
                <w:szCs w:val="33"/>
              </w:rPr>
            </w:pPr>
            <w:bookmarkStart w:id="0" w:name="_GoBack"/>
            <w:r>
              <w:rPr>
                <w:rFonts w:hint="eastAsia" w:ascii="微软雅黑" w:hAnsi="微软雅黑" w:eastAsia="微软雅黑" w:cs="微软雅黑"/>
                <w:b/>
                <w:bCs/>
                <w:i w:val="0"/>
                <w:iCs w:val="0"/>
                <w:caps w:val="0"/>
                <w:color w:val="3D3D3D"/>
                <w:spacing w:val="0"/>
                <w:kern w:val="0"/>
                <w:sz w:val="33"/>
                <w:szCs w:val="33"/>
                <w:bdr w:val="none" w:color="auto" w:sz="0" w:space="0"/>
                <w:lang w:val="en-US" w:eastAsia="zh-CN" w:bidi="ar"/>
              </w:rPr>
              <w:t>2021年景宁畲族自治县供销合作社联合社招聘工作人员笔试成绩及入围面试人员名单公布</w:t>
            </w:r>
            <w:bookmarkEnd w:id="0"/>
          </w:p>
          <w:p>
            <w:pPr>
              <w:keepNext w:val="0"/>
              <w:keepLines w:val="0"/>
              <w:widowControl/>
              <w:suppressLineNumbers w:val="0"/>
              <w:pBdr>
                <w:top w:val="single" w:color="EEEEEE" w:sz="6" w:space="0"/>
                <w:left w:val="none" w:color="auto" w:sz="0" w:space="0"/>
                <w:bottom w:val="none" w:color="auto" w:sz="0" w:space="0"/>
                <w:right w:val="none" w:color="auto" w:sz="0" w:space="0"/>
              </w:pBdr>
              <w:spacing w:before="150" w:beforeAutospacing="0" w:after="0" w:afterAutospacing="0" w:line="495" w:lineRule="atLeast"/>
              <w:ind w:left="0" w:right="0"/>
              <w:jc w:val="center"/>
              <w:rPr>
                <w:color w:val="DDDDDD"/>
              </w:rPr>
            </w:pPr>
            <w:r>
              <w:rPr>
                <w:rFonts w:ascii="微软雅黑" w:hAnsi="微软雅黑" w:eastAsia="微软雅黑" w:cs="微软雅黑"/>
                <w:b/>
                <w:bCs/>
                <w:i w:val="0"/>
                <w:iCs w:val="0"/>
                <w:caps w:val="0"/>
                <w:color w:val="3D3D3D"/>
                <w:spacing w:val="0"/>
                <w:sz w:val="33"/>
                <w:szCs w:val="33"/>
              </w:rPr>
              <w:pict>
                <v:rect id="_x0000_i1025" o:spt="1" style="height:0.75pt;width:431.95pt;" fillcolor="#DDDDDD" filled="t" stroked="f" coordsize="21600,21600" o:hr="t" o:hrstd="t" o:hrnoshade="t" o:hralign="center">
                  <v:path/>
                  <v:fill on="t" focussize="0,0"/>
                  <v:stroke on="f"/>
                  <v:imagedata o:title=""/>
                  <o:lock v:ext="edit"/>
                  <w10:wrap type="none"/>
                  <w10:anchorlock/>
                </v:rect>
              </w:pict>
            </w:r>
          </w:p>
        </w:tc>
      </w:tr>
      <w:tr>
        <w:tblPrEx>
          <w:shd w:val="clear" w:color="auto" w:fill="FFFFFF"/>
        </w:tblPrEx>
        <w:trPr>
          <w:jc w:val="center"/>
        </w:trPr>
        <w:tc>
          <w:tcPr>
            <w:tcW w:w="0" w:type="auto"/>
            <w:gridSpan w:val="2"/>
            <w:shd w:val="clear" w:color="auto" w:fill="FFFFFF"/>
            <w:vAlign w:val="center"/>
          </w:tcPr>
          <w:tbl>
            <w:tblPr>
              <w:tblW w:w="4500" w:type="pct"/>
              <w:jc w:val="center"/>
              <w:shd w:val="clear"/>
              <w:tblLayout w:type="autofit"/>
              <w:tblCellMar>
                <w:top w:w="0" w:type="dxa"/>
                <w:left w:w="0" w:type="dxa"/>
                <w:bottom w:w="0" w:type="dxa"/>
                <w:right w:w="0" w:type="dxa"/>
              </w:tblCellMar>
            </w:tblPr>
            <w:tblGrid>
              <w:gridCol w:w="1869"/>
              <w:gridCol w:w="2741"/>
              <w:gridCol w:w="1370"/>
              <w:gridCol w:w="1495"/>
            </w:tblGrid>
            <w:tr>
              <w:tblPrEx>
                <w:shd w:val="clear"/>
              </w:tblPrEx>
              <w:trPr>
                <w:jc w:val="center"/>
              </w:trPr>
              <w:tc>
                <w:tcPr>
                  <w:tcW w:w="1250" w:type="pct"/>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2021-06-16 21:05:25</w:t>
                  </w:r>
                </w:p>
              </w:tc>
              <w:tc>
                <w:tcPr>
                  <w:tcW w:w="0" w:type="auto"/>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信息来源：县人力社保局</w:t>
                  </w:r>
                </w:p>
              </w:tc>
              <w:tc>
                <w:tcPr>
                  <w:tcW w:w="0" w:type="auto"/>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浏览次数:16</w:t>
                  </w:r>
                </w:p>
              </w:tc>
              <w:tc>
                <w:tcPr>
                  <w:tcW w:w="1000" w:type="pct"/>
                  <w:shd w:val="clear" w:color="auto" w:fill="FFFFFF"/>
                  <w:tcMar>
                    <w:top w:w="120" w:type="dxa"/>
                    <w:bottom w:w="120" w:type="dxa"/>
                  </w:tcMar>
                  <w:vAlign w:val="center"/>
                </w:tcPr>
                <w:tbl>
                  <w:tblPr>
                    <w:tblW w:w="5000" w:type="pct"/>
                    <w:jc w:val="center"/>
                    <w:shd w:val="clear"/>
                    <w:tblLayout w:type="autofit"/>
                    <w:tblCellMar>
                      <w:top w:w="0" w:type="dxa"/>
                      <w:left w:w="0" w:type="dxa"/>
                      <w:bottom w:w="0" w:type="dxa"/>
                      <w:right w:w="0" w:type="dxa"/>
                    </w:tblCellMar>
                  </w:tblPr>
                  <w:tblGrid>
                    <w:gridCol w:w="855"/>
                    <w:gridCol w:w="640"/>
                  </w:tblGrid>
                  <w:tr>
                    <w:tblPrEx>
                      <w:shd w:val="clear"/>
                      <w:tblCellMar>
                        <w:top w:w="0" w:type="dxa"/>
                        <w:left w:w="0" w:type="dxa"/>
                        <w:bottom w:w="0" w:type="dxa"/>
                        <w:right w:w="0" w:type="dxa"/>
                      </w:tblCellMar>
                    </w:tblPrEx>
                    <w:trPr>
                      <w:jc w:val="center"/>
                    </w:trPr>
                    <w:tc>
                      <w:tcPr>
                        <w:tcW w:w="855" w:type="dxa"/>
                        <w:shd w:val="clear"/>
                        <w:vAlign w:val="center"/>
                      </w:tcPr>
                      <w:p>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bdr w:val="none" w:color="auto" w:sz="0" w:space="0"/>
                            <w:lang w:val="en-US" w:eastAsia="zh-CN" w:bidi="ar"/>
                          </w:rPr>
                          <w:t>分享到：</w:t>
                        </w:r>
                      </w:p>
                    </w:tc>
                    <w:tc>
                      <w:tcPr>
                        <w:tcW w:w="0" w:type="auto"/>
                        <w:shd w:val="clear"/>
                        <w:vAlign w:val="center"/>
                      </w:tcPr>
                      <w:p>
                        <w:pPr>
                          <w:jc w:val="left"/>
                          <w:rPr>
                            <w:rFonts w:hint="eastAsia" w:ascii="宋体"/>
                            <w:sz w:val="24"/>
                            <w:szCs w:val="24"/>
                          </w:rPr>
                        </w:pPr>
                      </w:p>
                    </w:tc>
                  </w:tr>
                </w:tbl>
                <w:p>
                  <w:pPr>
                    <w:jc w:val="center"/>
                  </w:pPr>
                </w:p>
              </w:tc>
            </w:tr>
          </w:tbl>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r>
      <w:tr>
        <w:tblPrEx>
          <w:shd w:val="clear" w:color="auto" w:fill="FFFFFF"/>
        </w:tblPrEx>
        <w:trPr>
          <w:jc w:val="center"/>
        </w:trPr>
        <w:tc>
          <w:tcPr>
            <w:tcW w:w="0" w:type="auto"/>
            <w:gridSpan w:val="2"/>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jc w:val="center"/>
            </w:pPr>
            <w:r>
              <w:rPr>
                <w:rFonts w:hint="eastAsia" w:ascii="微软雅黑" w:hAnsi="微软雅黑" w:eastAsia="微软雅黑" w:cs="微软雅黑"/>
                <w:i w:val="0"/>
                <w:iCs w:val="0"/>
                <w:caps w:val="0"/>
                <w:color w:val="333333"/>
                <w:spacing w:val="0"/>
                <w:sz w:val="22"/>
                <w:szCs w:val="22"/>
                <w:u w:val="none"/>
                <w:bdr w:val="none" w:color="auto" w:sz="0" w:space="0"/>
              </w:rPr>
              <w:drawing>
                <wp:inline distT="0" distB="0" distL="114300" distR="114300">
                  <wp:extent cx="9277350" cy="3752850"/>
                  <wp:effectExtent l="0" t="0" r="0" b="0"/>
                  <wp:docPr id="2" name="图片 2"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9277350" cy="37528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jc w:val="right"/>
            </w:pPr>
            <w:r>
              <w:rPr>
                <w:rFonts w:hint="eastAsia" w:ascii="微软雅黑" w:hAnsi="微软雅黑" w:eastAsia="微软雅黑" w:cs="微软雅黑"/>
                <w:i w:val="0"/>
                <w:iCs w:val="0"/>
                <w:caps w:val="0"/>
                <w:color w:val="3D3D3D"/>
                <w:spacing w:val="0"/>
                <w:sz w:val="22"/>
                <w:szCs w:val="22"/>
                <w:u w:val="none"/>
                <w:bdr w:val="none" w:color="auto" w:sz="0" w:space="0"/>
              </w:rPr>
              <w:t>景宁畲族自治县供销合作社联合社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jc w:val="right"/>
            </w:pPr>
            <w:r>
              <w:rPr>
                <w:rFonts w:hint="eastAsia" w:ascii="微软雅黑" w:hAnsi="微软雅黑" w:eastAsia="微软雅黑" w:cs="微软雅黑"/>
                <w:i w:val="0"/>
                <w:iCs w:val="0"/>
                <w:caps w:val="0"/>
                <w:color w:val="3D3D3D"/>
                <w:spacing w:val="0"/>
                <w:sz w:val="22"/>
                <w:szCs w:val="22"/>
                <w:u w:val="none"/>
                <w:bdr w:val="none" w:color="auto" w:sz="0" w:space="0"/>
              </w:rPr>
              <w:t>2021年6月16日</w:t>
            </w:r>
          </w:p>
        </w:tc>
      </w:tr>
      <w:tr>
        <w:tblPrEx>
          <w:shd w:val="clear" w:color="auto" w:fill="FFFFFF"/>
        </w:tblPrEx>
        <w:trPr>
          <w:trHeight w:val="570" w:hRule="atLeast"/>
          <w:jc w:val="center"/>
        </w:trPr>
        <w:tc>
          <w:tcPr>
            <w:tcW w:w="0" w:type="auto"/>
            <w:shd w:val="clear" w:color="auto" w:fill="EBEBEB"/>
            <w:tcMar>
              <w:left w:w="90" w:type="dxa"/>
            </w:tcMar>
            <w:vAlign w:val="center"/>
          </w:tcPr>
          <w:p>
            <w:pPr>
              <w:jc w:val="left"/>
              <w:rPr>
                <w:rFonts w:hint="eastAsia" w:ascii="微软雅黑" w:hAnsi="微软雅黑" w:eastAsia="微软雅黑" w:cs="微软雅黑"/>
                <w:i w:val="0"/>
                <w:iCs w:val="0"/>
                <w:caps w:val="0"/>
                <w:color w:val="333333"/>
                <w:spacing w:val="0"/>
                <w:sz w:val="22"/>
                <w:szCs w:val="22"/>
              </w:rPr>
            </w:pPr>
          </w:p>
        </w:tc>
        <w:tc>
          <w:tcPr>
            <w:tcW w:w="0" w:type="auto"/>
            <w:shd w:val="clear" w:color="auto" w:fill="EBEBEB"/>
            <w:tcMar>
              <w:right w:w="150" w:type="dxa"/>
            </w:tcMar>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drawing>
                <wp:inline distT="0" distB="0" distL="114300" distR="114300">
                  <wp:extent cx="152400" cy="152400"/>
                  <wp:effectExtent l="0" t="0" r="0" b="0"/>
                  <wp:docPr id="1"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7"/>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begin"/>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instrText xml:space="preserve"> HYPERLINK "http://www.jingning.gov.cn/art/2021/6/16/javascript:window.print()" </w:instrText>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separate"/>
            </w:r>
            <w:r>
              <w:rPr>
                <w:rStyle w:val="5"/>
                <w:rFonts w:hint="eastAsia" w:ascii="微软雅黑" w:hAnsi="微软雅黑" w:eastAsia="微软雅黑" w:cs="微软雅黑"/>
                <w:i w:val="0"/>
                <w:iCs w:val="0"/>
                <w:caps w:val="0"/>
                <w:color w:val="000000"/>
                <w:spacing w:val="0"/>
                <w:sz w:val="22"/>
                <w:szCs w:val="22"/>
                <w:u w:val="none"/>
                <w:bdr w:val="none" w:color="auto" w:sz="0" w:space="0"/>
              </w:rPr>
              <w:t>打印本页</w:t>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end"/>
            </w: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drawing>
                <wp:inline distT="0" distB="0" distL="114300" distR="114300">
                  <wp:extent cx="152400" cy="152400"/>
                  <wp:effectExtent l="0" t="0" r="0" b="0"/>
                  <wp:docPr id="3" name="图片 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8"/>
                          <pic:cNvPicPr>
                            <a:picLocks noChangeAspect="1"/>
                          </pic:cNvPicPr>
                        </pic:nvPicPr>
                        <pic:blipFill>
                          <a:blip r:embed="rId7"/>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begin"/>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instrText xml:space="preserve"> HYPERLINK "http://www.jingning.gov.cn/art/2021/6/16/javascript:window.opener=null;window.open('','_self');window.close();" </w:instrText>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separate"/>
            </w:r>
            <w:r>
              <w:rPr>
                <w:rStyle w:val="5"/>
                <w:rFonts w:hint="eastAsia" w:ascii="微软雅黑" w:hAnsi="微软雅黑" w:eastAsia="微软雅黑" w:cs="微软雅黑"/>
                <w:i w:val="0"/>
                <w:iCs w:val="0"/>
                <w:caps w:val="0"/>
                <w:color w:val="000000"/>
                <w:spacing w:val="0"/>
                <w:sz w:val="22"/>
                <w:szCs w:val="22"/>
                <w:u w:val="none"/>
                <w:bdr w:val="none" w:color="auto" w:sz="0" w:space="0"/>
              </w:rPr>
              <w:t>关闭窗口</w:t>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end"/>
            </w:r>
          </w:p>
        </w:tc>
      </w:tr>
      <w:tr>
        <w:tblPrEx>
          <w:shd w:val="clear" w:color="auto" w:fill="FFFFFF"/>
        </w:tblPrEx>
        <w:trPr>
          <w:jc w:val="center"/>
        </w:trPr>
        <w:tc>
          <w:tcPr>
            <w:tcW w:w="0" w:type="auto"/>
            <w:tcBorders>
              <w:top w:val="dotted" w:color="auto" w:sz="6" w:space="0"/>
              <w:left w:val="single" w:color="auto" w:sz="6" w:space="0"/>
              <w:bottom w:val="dotted" w:color="auto" w:sz="6" w:space="0"/>
              <w:right w:val="single" w:color="auto" w:sz="6" w:space="0"/>
            </w:tcBorders>
            <w:shd w:val="clear" w:color="auto" w:fill="FFFFFF"/>
            <w:tcMar>
              <w:top w:w="180" w:type="dxa"/>
              <w:bottom w:w="180" w:type="dxa"/>
            </w:tcMar>
            <w:vAlign w:val="center"/>
          </w:tcPr>
          <w:p>
            <w:pPr>
              <w:keepNext w:val="0"/>
              <w:keepLines w:val="0"/>
              <w:widowControl/>
              <w:suppressLineNumbers w:val="0"/>
              <w:shd w:val="clear" w:fill="FFFFFF"/>
              <w:spacing w:before="0" w:beforeAutospacing="0" w:after="0" w:afterAutospacing="0" w:line="375" w:lineRule="atLeast"/>
              <w:ind w:left="0" w:right="0" w:firstLine="0"/>
              <w:jc w:val="left"/>
              <w:rPr>
                <w:rFonts w:hint="eastAsia" w:ascii="微软雅黑" w:hAnsi="微软雅黑" w:eastAsia="微软雅黑" w:cs="微软雅黑"/>
                <w:i w:val="0"/>
                <w:iCs w:val="0"/>
                <w:caps w:val="0"/>
                <w:color w:val="000000"/>
                <w:spacing w:val="0"/>
                <w:sz w:val="22"/>
                <w:szCs w:val="22"/>
              </w:rPr>
            </w:pP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begin"/>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instrText xml:space="preserve"> HYPERLINK "http://www.jingning.gov.cn/art/2021/6/16/art_1401779_59023346.html" \o "2021年景宁县公开招聘国资运营机构工作人员笔试成绩及入围面试人员公布" \t "http://www.jingning.gov.cn/art/2021/6/16/_self" </w:instrText>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separate"/>
            </w:r>
            <w:r>
              <w:rPr>
                <w:rStyle w:val="5"/>
                <w:rFonts w:hint="eastAsia" w:ascii="微软雅黑" w:hAnsi="微软雅黑" w:eastAsia="微软雅黑" w:cs="微软雅黑"/>
                <w:i w:val="0"/>
                <w:iCs w:val="0"/>
                <w:caps w:val="0"/>
                <w:color w:val="000000"/>
                <w:spacing w:val="0"/>
                <w:sz w:val="22"/>
                <w:szCs w:val="22"/>
                <w:u w:val="none"/>
                <w:bdr w:val="none" w:color="auto" w:sz="0" w:space="0"/>
              </w:rPr>
              <w:t>上一篇：2021年景宁县公开招聘国资运营机构工作人员笔试成绩及入围面试人员公布</w:t>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end"/>
            </w:r>
            <w:r>
              <w:rPr>
                <w:rFonts w:hint="eastAsia" w:ascii="微软雅黑" w:hAnsi="微软雅黑" w:eastAsia="微软雅黑" w:cs="微软雅黑"/>
                <w:i w:val="0"/>
                <w:iCs w:val="0"/>
                <w:caps w:val="0"/>
                <w:color w:val="000000"/>
                <w:spacing w:val="0"/>
                <w:kern w:val="0"/>
                <w:sz w:val="22"/>
                <w:szCs w:val="22"/>
                <w:bdr w:val="none" w:color="auto" w:sz="0" w:space="0"/>
                <w:lang w:val="en-US" w:eastAsia="zh-CN" w:bidi="ar"/>
              </w:rPr>
              <w:br w:type="textWrapping"/>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begin"/>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instrText xml:space="preserve"> HYPERLINK "http://www.jingning.gov.cn/art/2021/6/16/art_1401779_59023342.html" \o "2021年景宁畲族自治县交通运输局下属企业公共交通有限公司等单位公开招聘编外人员笔试成绩及入围面试人员名单公布" \t "http://www.jingning.gov.cn/art/2021/6/16/_self" </w:instrText>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separate"/>
            </w:r>
            <w:r>
              <w:rPr>
                <w:rStyle w:val="5"/>
                <w:rFonts w:hint="eastAsia" w:ascii="微软雅黑" w:hAnsi="微软雅黑" w:eastAsia="微软雅黑" w:cs="微软雅黑"/>
                <w:i w:val="0"/>
                <w:iCs w:val="0"/>
                <w:caps w:val="0"/>
                <w:color w:val="000000"/>
                <w:spacing w:val="0"/>
                <w:sz w:val="22"/>
                <w:szCs w:val="22"/>
                <w:u w:val="none"/>
                <w:bdr w:val="none" w:color="auto" w:sz="0" w:space="0"/>
              </w:rPr>
              <w:t>下一篇：2021年景宁畲族自治县交通运输局下属企业公共交通有限公司等单位公开招聘编外人员...</w:t>
            </w:r>
            <w:r>
              <w:rPr>
                <w:rFonts w:hint="eastAsia" w:ascii="微软雅黑" w:hAnsi="微软雅黑" w:eastAsia="微软雅黑" w:cs="微软雅黑"/>
                <w:i w:val="0"/>
                <w:iCs w:val="0"/>
                <w:caps w:val="0"/>
                <w:color w:val="000000"/>
                <w:spacing w:val="0"/>
                <w:kern w:val="0"/>
                <w:sz w:val="22"/>
                <w:szCs w:val="22"/>
                <w:u w:val="none"/>
                <w:bdr w:val="none" w:color="auto" w:sz="0" w:space="0"/>
                <w:lang w:val="en-US" w:eastAsia="zh-CN" w:bidi="ar"/>
              </w:rPr>
              <w:fldChar w:fldCharType="end"/>
            </w:r>
          </w:p>
        </w:tc>
        <w:tc>
          <w:tcPr>
            <w:tcW w:w="0" w:type="auto"/>
            <w:shd w:val="clear" w:color="auto" w:fill="FFFFFF"/>
            <w:vAlign w:val="center"/>
          </w:tcPr>
          <w:p>
            <w:pPr>
              <w:rPr>
                <w:rFonts w:hint="eastAsia" w:ascii="微软雅黑" w:hAnsi="微软雅黑" w:eastAsia="微软雅黑" w:cs="微软雅黑"/>
                <w:i w:val="0"/>
                <w:iCs w:val="0"/>
                <w:caps w:val="0"/>
                <w:color w:val="333333"/>
                <w:spacing w:val="0"/>
                <w:sz w:val="22"/>
                <w:szCs w:val="22"/>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392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hyperlink" Target="http://www.jingning.gov.cn/picture/0/a0162c62737642f3af504667d75046f3.jpg"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2021-06-17T00:53:48Z</dcterms:created>
  <dc:creator>Administrator</dc:creator>
  <cp:lastModifiedBy>Administrator</cp:lastModifiedBy>
  <dcterms:modified xsi:type="dcterms:W3CDTF">2021-06-17T00:53:55Z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B5428150AB0348D58DB139156953DBD5</vt:lpwstr>
  </property>
</Properties>
</file>