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4DB" w:rsidRPr="00BD14DB" w:rsidRDefault="00BD14DB" w:rsidP="00BD14DB">
      <w:pPr>
        <w:adjustRightInd/>
        <w:snapToGrid/>
        <w:spacing w:before="100" w:beforeAutospacing="1" w:after="285" w:line="503" w:lineRule="atLeast"/>
        <w:jc w:val="center"/>
        <w:rPr>
          <w:rFonts w:ascii="微软雅黑" w:hAnsi="微软雅黑" w:cs="宋体"/>
          <w:color w:val="000000"/>
        </w:rPr>
      </w:pPr>
      <w:r w:rsidRPr="00BD14DB">
        <w:rPr>
          <w:rFonts w:ascii="方正小标宋简体" w:eastAsia="方正小标宋简体" w:hAnsi="微软雅黑" w:cs="宋体" w:hint="eastAsia"/>
          <w:color w:val="000000"/>
          <w:sz w:val="39"/>
          <w:szCs w:val="39"/>
        </w:rPr>
        <w:t>2021年登封市总医院公开招聘校医岗位及数量</w:t>
      </w:r>
    </w:p>
    <w:tbl>
      <w:tblPr>
        <w:tblW w:w="130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9"/>
        <w:gridCol w:w="4692"/>
        <w:gridCol w:w="2353"/>
        <w:gridCol w:w="1556"/>
        <w:gridCol w:w="1718"/>
        <w:gridCol w:w="1308"/>
      </w:tblGrid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单位名称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临床医学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护理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合计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b/>
                <w:bCs/>
                <w:color w:val="000000"/>
              </w:rPr>
              <w:t>备注</w:t>
            </w: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  <w:spacing w:val="-14"/>
              </w:rPr>
              <w:t>登封市总医院嵩阳社区分院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登封市总医院卢店镇分院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登封市总医院大冶镇分院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登封市总医院告成镇分院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  <w:spacing w:val="-14"/>
              </w:rPr>
              <w:t>登封市总医院大金店镇分院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登封市总医院颍阳镇分院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7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登封市总医院君召乡分院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登封市总医院东华镇分院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9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登封市总医院石道乡分院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10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登封市总医院宣化镇分院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11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登封市总医院唐庄镇分院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12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登封市总医院徐庄镇分院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13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登封市总医院送表乡分院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14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  <w:spacing w:val="-14"/>
              </w:rPr>
              <w:t>登封市总医院少林社区分院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15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登封市总医院白坪乡分院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16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  <w:spacing w:val="-14"/>
              </w:rPr>
              <w:t>登封市总医院中岳社区分院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  <w:tr w:rsidR="00BD14DB" w:rsidRPr="00BD14DB" w:rsidTr="00BD14DB">
        <w:trPr>
          <w:trHeight w:val="354"/>
          <w:tblCellSpacing w:w="15" w:type="dxa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合计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81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62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微软雅黑" w:hAnsi="微软雅黑" w:cs="宋体"/>
                <w:color w:val="000000"/>
              </w:rPr>
            </w:pPr>
            <w:r w:rsidRPr="00BD14DB">
              <w:rPr>
                <w:rFonts w:ascii="仿宋" w:eastAsia="仿宋" w:hAnsi="仿宋" w:cs="宋体" w:hint="eastAsia"/>
                <w:color w:val="000000"/>
              </w:rPr>
              <w:t>143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BD14DB" w:rsidRPr="00BD14DB" w:rsidRDefault="00BD14DB" w:rsidP="00BD14D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</w:rPr>
            </w:pPr>
          </w:p>
        </w:tc>
      </w:tr>
    </w:tbl>
    <w:p w:rsidR="00951FBF" w:rsidRPr="00BD14DB" w:rsidRDefault="00951FBF" w:rsidP="00BD14DB"/>
    <w:sectPr w:rsidR="00951FBF" w:rsidRPr="00BD14DB" w:rsidSect="00811FE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11040B"/>
    <w:rsid w:val="0013720F"/>
    <w:rsid w:val="00200A1D"/>
    <w:rsid w:val="00232DFD"/>
    <w:rsid w:val="002E5ABD"/>
    <w:rsid w:val="00323B43"/>
    <w:rsid w:val="003D37D8"/>
    <w:rsid w:val="003F4934"/>
    <w:rsid w:val="00426133"/>
    <w:rsid w:val="004358AB"/>
    <w:rsid w:val="00512B95"/>
    <w:rsid w:val="005448B2"/>
    <w:rsid w:val="0056602E"/>
    <w:rsid w:val="005F3F8B"/>
    <w:rsid w:val="005F3FC7"/>
    <w:rsid w:val="00696F5F"/>
    <w:rsid w:val="006D46E8"/>
    <w:rsid w:val="006E0F67"/>
    <w:rsid w:val="00702FF1"/>
    <w:rsid w:val="0077253A"/>
    <w:rsid w:val="00780ECD"/>
    <w:rsid w:val="00802330"/>
    <w:rsid w:val="00811FEC"/>
    <w:rsid w:val="00823E64"/>
    <w:rsid w:val="0084440A"/>
    <w:rsid w:val="00876F33"/>
    <w:rsid w:val="008B7726"/>
    <w:rsid w:val="00951FBF"/>
    <w:rsid w:val="00996900"/>
    <w:rsid w:val="009C7ECD"/>
    <w:rsid w:val="009E0B12"/>
    <w:rsid w:val="009E6D93"/>
    <w:rsid w:val="00A12522"/>
    <w:rsid w:val="00A57E90"/>
    <w:rsid w:val="00B82D74"/>
    <w:rsid w:val="00B83547"/>
    <w:rsid w:val="00BD14DB"/>
    <w:rsid w:val="00D23071"/>
    <w:rsid w:val="00D31D50"/>
    <w:rsid w:val="00DE1C86"/>
    <w:rsid w:val="00F1181B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2021-06-15T06:59:00Z</dcterms:created>
  <dcterms:modified xsi:type="dcterms:W3CDTF">2021-06-15T06:59:00Z</dcterms:modified>
</cp:coreProperties>
</file>