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68358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color w:val="068358"/>
          <w:sz w:val="26"/>
          <w:szCs w:val="26"/>
          <w:bdr w:val="none" w:color="auto" w:sz="0" w:space="0"/>
        </w:rPr>
        <w:t>南京农业大学拟聘人员公示（一）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12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color w:val="787878"/>
          <w:sz w:val="16"/>
          <w:szCs w:val="16"/>
        </w:rPr>
        <w:t>联系人：钟于群联系方式：84395361发布时间：2021-06-15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26" w:lineRule="atLeast"/>
        <w:ind w:left="336" w:right="0" w:firstLine="576"/>
        <w:jc w:val="both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我校于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2021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年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月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25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日对外招聘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名非教学科研岗位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人员，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000000" w:sz="4" w:space="0"/>
          <w:shd w:val="clear" w:fill="FFFFFF"/>
        </w:rPr>
        <w:t>经相关程序，现将拟聘用人员基本情况公示如下（以下人员为非编人事代理）：</w:t>
      </w:r>
    </w:p>
    <w:tbl>
      <w:tblPr>
        <w:tblW w:w="847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0"/>
        <w:gridCol w:w="680"/>
        <w:gridCol w:w="1020"/>
        <w:gridCol w:w="850"/>
        <w:gridCol w:w="680"/>
        <w:gridCol w:w="1020"/>
        <w:gridCol w:w="1020"/>
        <w:gridCol w:w="23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王彤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1996.08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农学院中国-肯尼亚作物分子生物学一带一路联合实验室秘书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党明青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1989.04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植物保护学院董莎萌团队科研助理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钟德意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1981.12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前沿交叉研究院李盛本课题组科辅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曾龙军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1982.10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扬州大学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前沿交叉研究院熊国胜课题组科辅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崔京琳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1999.11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江苏第二师范学院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后勤保障部幼儿园教师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施慧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1986.08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南京师范大学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20" w:lineRule="atLeast"/>
              <w:ind w:left="0" w:right="0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后勤保障部幼儿园教师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left"/>
        <w:rPr>
          <w:color w:val="333333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36118"/>
    <w:rsid w:val="0A7C1AA3"/>
    <w:rsid w:val="30071B9A"/>
    <w:rsid w:val="36DC4938"/>
    <w:rsid w:val="54636118"/>
    <w:rsid w:val="6C287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 w:eastAsia="仿宋"/>
      <w:kern w:val="32"/>
      <w:sz w:val="32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样式1"/>
    <w:basedOn w:val="2"/>
    <w:qFormat/>
    <w:uiPriority w:val="0"/>
    <w:pPr>
      <w:jc w:val="center"/>
    </w:pPr>
    <w:rPr>
      <w:rFonts w:ascii="Times New Roman" w:hAnsi="Times New Roman" w:eastAsia="黑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中山市人民政府五桂山办事处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2021-06-15T07:09:00Z</dcterms:created>
  <dc:creator></dc:creator>
  <cp:lastModifiedBy>卜荣荣</cp:lastModifiedBy>
  <dcterms:modified xsi:type="dcterms:W3CDTF">2021-06-15T10:03:28Z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47CA5BA7312B4AE29D2A5F9020A603AB</vt:lpwstr>
  </property>
</Properties>
</file>