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640"/>
        <w:jc w:val="both"/>
        <w:rPr>
          <w:rFonts w:ascii="Calibri" w:hAnsi="Calibri" w:cs="Calibri"/>
          <w:i w:val="0"/>
          <w:caps w:val="0"/>
          <w:color w:val="747474"/>
          <w:spacing w:val="0"/>
          <w:sz w:val="21"/>
          <w:szCs w:val="21"/>
        </w:rPr>
      </w:pPr>
      <w:r>
        <w:rPr>
          <w:rFonts w:ascii="仿宋" w:hAnsi="仿宋" w:eastAsia="仿宋" w:cs="仿宋"/>
          <w:i w:val="0"/>
          <w:caps w:val="0"/>
          <w:color w:val="747474"/>
          <w:spacing w:val="0"/>
          <w:sz w:val="32"/>
          <w:szCs w:val="32"/>
          <w:bdr w:val="none" w:color="auto" w:sz="0" w:space="0"/>
          <w:shd w:val="clear" w:fill="FFFFFF"/>
        </w:rPr>
        <w:t>北安市大数据中心：王贺、袁博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640"/>
        <w:jc w:val="both"/>
        <w:rPr>
          <w:rFonts w:hint="default" w:ascii="Calibri" w:hAnsi="Calibri" w:cs="Calibri"/>
          <w:i w:val="0"/>
          <w:caps w:val="0"/>
          <w:color w:val="747474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747474"/>
          <w:spacing w:val="0"/>
          <w:sz w:val="32"/>
          <w:szCs w:val="32"/>
          <w:bdr w:val="none" w:color="auto" w:sz="0" w:space="0"/>
          <w:shd w:val="clear" w:fill="FFFFFF"/>
        </w:rPr>
        <w:t>北安市农业技术推广中心：李响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D66363"/>
    <w:rsid w:val="15D66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2021-06-04T02:32:00Z</dcterms:created>
  <dc:creator>ぺ灬cc果冻ル</dc:creator>
  <cp:lastModifiedBy>ぺ灬cc果冻ル</cp:lastModifiedBy>
  <dcterms:modified xsi:type="dcterms:W3CDTF">2021-06-04T02:33:08Z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