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pBdr>
          <w:top w:val="none" w:color="auto" w:sz="0" w:space="0"/>
          <w:left w:val="none" w:color="auto" w:sz="0" w:space="0"/>
          <w:bottom w:val="none" w:color="auto" w:sz="0" w:space="0"/>
          <w:right w:val="none" w:color="auto" w:sz="0" w:space="0"/>
        </w:pBdr>
        <w:spacing w:before="450" w:beforeAutospacing="0" w:after="0" w:afterAutospacing="0" w:line="530" w:lineRule="exact"/>
        <w:ind w:left="0" w:right="0"/>
        <w:jc w:val="left"/>
        <w:rPr>
          <w:rFonts w:hint="eastAsia" w:ascii="微软雅黑" w:hAnsi="微软雅黑" w:eastAsia="微软雅黑" w:cs="微软雅黑"/>
          <w:b w:val="0"/>
          <w:i w:val="0"/>
        </w:rPr>
      </w:pPr>
      <w:r>
        <w:rPr>
          <w:rFonts w:ascii="仿宋" w:hAnsi="仿宋" w:eastAsia="仿宋" w:cs="仿宋"/>
          <w:b w:val="0"/>
          <w:i w:val="0"/>
          <w:kern w:val="2"/>
          <w:sz w:val="32"/>
          <w:szCs w:val="32"/>
          <w:bdr w:val="none" w:color="auto" w:sz="0" w:space="0"/>
          <w:lang w:val="en-US" w:eastAsia="zh-CN" w:bidi="ar"/>
        </w:rPr>
        <w:t>附件</w:t>
      </w:r>
      <w:r>
        <w:rPr>
          <w:rFonts w:hint="eastAsia" w:ascii="仿宋" w:hAnsi="仿宋" w:eastAsia="仿宋" w:cs="仿宋"/>
          <w:b w:val="0"/>
          <w:i w:val="0"/>
          <w:kern w:val="2"/>
          <w:sz w:val="32"/>
          <w:szCs w:val="32"/>
          <w:bdr w:val="none" w:color="auto" w:sz="0" w:space="0"/>
          <w:lang w:val="en-US" w:eastAsia="zh-CN" w:bidi="ar"/>
        </w:rPr>
        <w:t>1：</w:t>
      </w:r>
    </w:p>
    <w:tbl>
      <w:tblPr>
        <w:tblW w:w="9981" w:type="dxa"/>
        <w:tblInd w:w="-378" w:type="dxa"/>
        <w:shd w:val="clear"/>
        <w:tblLayout w:type="fixed"/>
        <w:tblCellMar>
          <w:top w:w="0" w:type="dxa"/>
          <w:left w:w="0" w:type="dxa"/>
          <w:bottom w:w="0" w:type="dxa"/>
          <w:right w:w="0" w:type="dxa"/>
        </w:tblCellMar>
      </w:tblPr>
      <w:tblGrid>
        <w:gridCol w:w="600"/>
        <w:gridCol w:w="3988"/>
        <w:gridCol w:w="1311"/>
        <w:gridCol w:w="1573"/>
        <w:gridCol w:w="830"/>
        <w:gridCol w:w="1223"/>
        <w:gridCol w:w="456"/>
      </w:tblGrid>
      <w:tr>
        <w:tblPrEx>
          <w:shd w:val="clear"/>
          <w:tblCellMar>
            <w:top w:w="0" w:type="dxa"/>
            <w:left w:w="0" w:type="dxa"/>
            <w:bottom w:w="0" w:type="dxa"/>
            <w:right w:w="0" w:type="dxa"/>
          </w:tblCellMar>
        </w:tblPrEx>
        <w:trPr>
          <w:trHeight w:val="680" w:hRule="atLeast"/>
        </w:trPr>
        <w:tc>
          <w:tcPr>
            <w:tcW w:w="9981" w:type="dxa"/>
            <w:gridSpan w:val="7"/>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ascii="黑体" w:hAnsi="宋体" w:eastAsia="黑体" w:cs="黑体"/>
                <w:b w:val="0"/>
                <w:i w:val="0"/>
                <w:color w:val="000000"/>
                <w:kern w:val="0"/>
                <w:sz w:val="26"/>
                <w:szCs w:val="26"/>
                <w:bdr w:val="none" w:color="auto" w:sz="0" w:space="0"/>
                <w:lang w:val="en-US" w:eastAsia="zh-CN" w:bidi="ar"/>
              </w:rPr>
              <w:t>2021年宜章县纪律检查委员会宜章县监察委员会等机关事业单位公开选聘工作人员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黑体" w:hAnsi="宋体" w:eastAsia="黑体" w:cs="黑体"/>
                <w:b w:val="0"/>
                <w:i w:val="0"/>
                <w:color w:val="000000"/>
                <w:kern w:val="0"/>
                <w:sz w:val="26"/>
                <w:szCs w:val="26"/>
                <w:bdr w:val="none" w:color="auto" w:sz="0" w:space="0"/>
                <w:lang w:val="en-US" w:eastAsia="zh-CN" w:bidi="ar"/>
              </w:rPr>
              <w:t>体检结果公示</w:t>
            </w:r>
          </w:p>
        </w:tc>
      </w:tr>
      <w:tr>
        <w:tblPrEx>
          <w:tblCellMar>
            <w:top w:w="0" w:type="dxa"/>
            <w:left w:w="0" w:type="dxa"/>
            <w:bottom w:w="0" w:type="dxa"/>
            <w:right w:w="0" w:type="dxa"/>
          </w:tblCellMar>
        </w:tblPrEx>
        <w:trPr>
          <w:trHeight w:val="285"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序号</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报考单位</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报考岗位</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准考证号</w:t>
            </w:r>
          </w:p>
        </w:tc>
        <w:tc>
          <w:tcPr>
            <w:tcW w:w="830"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选聘计划数</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备注</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731"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宜章县基层公共事务监督服务中心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工作人员1</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050900104</w:t>
            </w:r>
          </w:p>
        </w:tc>
        <w:tc>
          <w:tcPr>
            <w:tcW w:w="830" w:type="dxa"/>
            <w:vMerge w:val="restart"/>
            <w:tcBorders>
              <w:top w:val="nil"/>
              <w:left w:val="nil"/>
              <w:bottom w:val="nil"/>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2</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789"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2</w:t>
            </w:r>
          </w:p>
        </w:tc>
        <w:tc>
          <w:tcPr>
            <w:tcW w:w="3988" w:type="dxa"/>
            <w:tcBorders>
              <w:top w:val="single" w:color="000000" w:sz="4" w:space="0"/>
              <w:left w:val="nil"/>
              <w:bottom w:val="single" w:color="000000" w:sz="4" w:space="0"/>
              <w:right w:val="single" w:color="000000" w:sz="4"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宜章县基层公共事务监督服务中心</w:t>
            </w:r>
          </w:p>
        </w:tc>
        <w:tc>
          <w:tcPr>
            <w:tcW w:w="1311" w:type="dxa"/>
            <w:tcBorders>
              <w:top w:val="single" w:color="000000" w:sz="4" w:space="0"/>
              <w:left w:val="nil"/>
              <w:bottom w:val="single" w:color="000000" w:sz="4" w:space="0"/>
              <w:right w:val="single" w:color="000000" w:sz="4"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工作人员1</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050900102</w:t>
            </w:r>
          </w:p>
        </w:tc>
        <w:tc>
          <w:tcPr>
            <w:tcW w:w="830" w:type="dxa"/>
            <w:vMerge w:val="continue"/>
            <w:tcBorders>
              <w:top w:val="nil"/>
              <w:left w:val="nil"/>
              <w:bottom w:val="nil"/>
              <w:right w:val="single" w:color="000000" w:sz="4" w:space="0"/>
            </w:tcBorders>
            <w:shd w:val="clear"/>
            <w:tcMar>
              <w:left w:w="108" w:type="dxa"/>
              <w:right w:w="108" w:type="dxa"/>
            </w:tcMar>
            <w:vAlign w:val="center"/>
          </w:tcPr>
          <w:p>
            <w:pPr>
              <w:jc w:val="left"/>
              <w:rPr>
                <w:rFonts w:hint="eastAsia" w:ascii="微软雅黑" w:hAnsi="微软雅黑" w:eastAsia="微软雅黑" w:cs="微软雅黑"/>
                <w:sz w:val="24"/>
                <w:szCs w:val="24"/>
              </w:rPr>
            </w:pP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817"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3</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宜章县基层公共事务监督服务中心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工作人员2</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050900114</w:t>
            </w:r>
          </w:p>
        </w:tc>
        <w:tc>
          <w:tcPr>
            <w:tcW w:w="830" w:type="dxa"/>
            <w:vMerge w:val="restart"/>
            <w:tcBorders>
              <w:top w:val="single" w:color="000000" w:sz="4" w:space="0"/>
              <w:left w:val="nil"/>
              <w:bottom w:val="nil"/>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2</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818"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4</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宜章县基层公共事务监督服务中心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工作人员2</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050900115</w:t>
            </w:r>
          </w:p>
        </w:tc>
        <w:tc>
          <w:tcPr>
            <w:tcW w:w="830" w:type="dxa"/>
            <w:vMerge w:val="continue"/>
            <w:tcBorders>
              <w:top w:val="single" w:color="000000" w:sz="4" w:space="0"/>
              <w:left w:val="nil"/>
              <w:bottom w:val="nil"/>
              <w:right w:val="single" w:color="000000" w:sz="4" w:space="0"/>
            </w:tcBorders>
            <w:shd w:val="clear"/>
            <w:tcMar>
              <w:left w:w="108" w:type="dxa"/>
              <w:right w:w="108" w:type="dxa"/>
            </w:tcMar>
            <w:vAlign w:val="center"/>
          </w:tcPr>
          <w:p>
            <w:pPr>
              <w:jc w:val="left"/>
              <w:rPr>
                <w:rFonts w:hint="eastAsia" w:ascii="微软雅黑" w:hAnsi="微软雅黑" w:eastAsia="微软雅黑" w:cs="微软雅黑"/>
                <w:sz w:val="24"/>
                <w:szCs w:val="24"/>
              </w:rPr>
            </w:pP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81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5</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宜章县可持续发展促进中心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050900209</w:t>
            </w:r>
          </w:p>
        </w:tc>
        <w:tc>
          <w:tcPr>
            <w:tcW w:w="830" w:type="dxa"/>
            <w:vMerge w:val="restart"/>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4</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81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6</w:t>
            </w:r>
          </w:p>
        </w:tc>
        <w:tc>
          <w:tcPr>
            <w:tcW w:w="3988" w:type="dxa"/>
            <w:tcBorders>
              <w:top w:val="single" w:color="000000" w:sz="4" w:space="0"/>
              <w:left w:val="nil"/>
              <w:bottom w:val="single" w:color="000000" w:sz="4" w:space="0"/>
              <w:right w:val="single" w:color="000000" w:sz="4"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宜章县可持续发展促进中心</w:t>
            </w:r>
          </w:p>
        </w:tc>
        <w:tc>
          <w:tcPr>
            <w:tcW w:w="1311" w:type="dxa"/>
            <w:tcBorders>
              <w:top w:val="single" w:color="000000" w:sz="4" w:space="0"/>
              <w:left w:val="nil"/>
              <w:bottom w:val="single" w:color="000000" w:sz="4" w:space="0"/>
              <w:right w:val="single" w:color="000000" w:sz="4"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050900217</w:t>
            </w:r>
          </w:p>
        </w:tc>
        <w:tc>
          <w:tcPr>
            <w:tcW w:w="830" w:type="dxa"/>
            <w:vMerge w:val="continue"/>
            <w:tcBorders>
              <w:top w:val="single" w:color="000000" w:sz="4" w:space="0"/>
              <w:left w:val="nil"/>
              <w:bottom w:val="single" w:color="000000" w:sz="4" w:space="0"/>
              <w:right w:val="single" w:color="000000" w:sz="4" w:space="0"/>
            </w:tcBorders>
            <w:shd w:val="clear"/>
            <w:tcMar>
              <w:left w:w="108" w:type="dxa"/>
              <w:right w:w="108" w:type="dxa"/>
            </w:tcMar>
            <w:vAlign w:val="center"/>
          </w:tcPr>
          <w:p>
            <w:pPr>
              <w:jc w:val="left"/>
              <w:rPr>
                <w:rFonts w:hint="eastAsia" w:ascii="微软雅黑" w:hAnsi="微软雅黑" w:eastAsia="微软雅黑" w:cs="微软雅黑"/>
                <w:sz w:val="24"/>
                <w:szCs w:val="24"/>
              </w:rPr>
            </w:pP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81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7</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宜章县可持续发展促进中心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050900221</w:t>
            </w:r>
          </w:p>
        </w:tc>
        <w:tc>
          <w:tcPr>
            <w:tcW w:w="830" w:type="dxa"/>
            <w:vMerge w:val="continue"/>
            <w:tcBorders>
              <w:top w:val="single" w:color="000000" w:sz="4" w:space="0"/>
              <w:left w:val="nil"/>
              <w:bottom w:val="single" w:color="000000" w:sz="4" w:space="0"/>
              <w:right w:val="single" w:color="000000" w:sz="4" w:space="0"/>
            </w:tcBorders>
            <w:shd w:val="clear"/>
            <w:tcMar>
              <w:left w:w="108" w:type="dxa"/>
              <w:right w:w="108" w:type="dxa"/>
            </w:tcMar>
            <w:vAlign w:val="center"/>
          </w:tcPr>
          <w:p>
            <w:pPr>
              <w:jc w:val="left"/>
              <w:rPr>
                <w:rFonts w:hint="eastAsia" w:ascii="微软雅黑" w:hAnsi="微软雅黑" w:eastAsia="微软雅黑" w:cs="微软雅黑"/>
                <w:sz w:val="24"/>
                <w:szCs w:val="24"/>
              </w:rPr>
            </w:pP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81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8</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宜章县可持续发展促进中心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050900220</w:t>
            </w:r>
          </w:p>
        </w:tc>
        <w:tc>
          <w:tcPr>
            <w:tcW w:w="830" w:type="dxa"/>
            <w:vMerge w:val="continue"/>
            <w:tcBorders>
              <w:top w:val="single" w:color="000000" w:sz="4" w:space="0"/>
              <w:left w:val="nil"/>
              <w:bottom w:val="single" w:color="000000" w:sz="4" w:space="0"/>
              <w:right w:val="single" w:color="000000" w:sz="4" w:space="0"/>
            </w:tcBorders>
            <w:shd w:val="clear"/>
            <w:tcMar>
              <w:left w:w="108" w:type="dxa"/>
              <w:right w:w="108" w:type="dxa"/>
            </w:tcMar>
            <w:vAlign w:val="center"/>
          </w:tcPr>
          <w:p>
            <w:pPr>
              <w:jc w:val="left"/>
              <w:rPr>
                <w:rFonts w:hint="eastAsia" w:ascii="微软雅黑" w:hAnsi="微软雅黑" w:eastAsia="微软雅黑" w:cs="微软雅黑"/>
                <w:sz w:val="24"/>
                <w:szCs w:val="24"/>
              </w:rPr>
            </w:pP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81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9</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宜章县中小企业服务中心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050900301</w:t>
            </w:r>
          </w:p>
        </w:tc>
        <w:tc>
          <w:tcPr>
            <w:tcW w:w="830"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i w:val="0"/>
                <w:color w:val="000000"/>
                <w:kern w:val="0"/>
                <w:sz w:val="21"/>
                <w:szCs w:val="21"/>
                <w:bdr w:val="none" w:color="auto" w:sz="0" w:space="0"/>
                <w:lang w:val="en-US" w:eastAsia="zh-CN" w:bidi="ar"/>
              </w:rPr>
              <w:t>体检放弃</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81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10</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宜章县代表联络和信息中心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会计</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050900314</w:t>
            </w:r>
          </w:p>
        </w:tc>
        <w:tc>
          <w:tcPr>
            <w:tcW w:w="830"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81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11</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宜章县代表联络和信息中心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计算机操作员</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050900317</w:t>
            </w:r>
          </w:p>
        </w:tc>
        <w:tc>
          <w:tcPr>
            <w:tcW w:w="830"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747"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12</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宜章县人力资源和社会保障局信息中心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工作人员</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050900319</w:t>
            </w:r>
          </w:p>
        </w:tc>
        <w:tc>
          <w:tcPr>
            <w:tcW w:w="830"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54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13</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莽山水库管理中心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资源保护科</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050900408</w:t>
            </w:r>
          </w:p>
        </w:tc>
        <w:tc>
          <w:tcPr>
            <w:tcW w:w="830" w:type="dxa"/>
            <w:vMerge w:val="restart"/>
            <w:tcBorders>
              <w:top w:val="nil"/>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2</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54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14</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莽山水库管理中心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资源保护科</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050900403</w:t>
            </w:r>
          </w:p>
        </w:tc>
        <w:tc>
          <w:tcPr>
            <w:tcW w:w="830" w:type="dxa"/>
            <w:vMerge w:val="continue"/>
            <w:tcBorders>
              <w:top w:val="nil"/>
              <w:left w:val="nil"/>
              <w:bottom w:val="single" w:color="000000" w:sz="4" w:space="0"/>
              <w:right w:val="single" w:color="000000" w:sz="4" w:space="0"/>
            </w:tcBorders>
            <w:shd w:val="clear"/>
            <w:tcMar>
              <w:left w:w="108" w:type="dxa"/>
              <w:right w:w="108" w:type="dxa"/>
            </w:tcMar>
            <w:vAlign w:val="center"/>
          </w:tcPr>
          <w:p>
            <w:pPr>
              <w:jc w:val="left"/>
              <w:rPr>
                <w:rFonts w:hint="eastAsia" w:ascii="微软雅黑" w:hAnsi="微软雅黑" w:eastAsia="微软雅黑" w:cs="微软雅黑"/>
                <w:sz w:val="24"/>
                <w:szCs w:val="24"/>
              </w:rPr>
            </w:pP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54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15</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莽山水库管理中心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工程事务科</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050900412</w:t>
            </w:r>
          </w:p>
        </w:tc>
        <w:tc>
          <w:tcPr>
            <w:tcW w:w="830"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r>
        <w:tblPrEx>
          <w:tblCellMar>
            <w:top w:w="0" w:type="dxa"/>
            <w:left w:w="0" w:type="dxa"/>
            <w:bottom w:w="0" w:type="dxa"/>
            <w:right w:w="0" w:type="dxa"/>
          </w:tblCellMar>
        </w:tblPrEx>
        <w:trPr>
          <w:trHeight w:val="540" w:hRule="atLeast"/>
        </w:trPr>
        <w:tc>
          <w:tcPr>
            <w:tcW w:w="600" w:type="dxa"/>
            <w:tcBorders>
              <w:top w:val="single" w:color="000000" w:sz="4" w:space="0"/>
              <w:left w:val="single" w:color="000000" w:sz="4" w:space="0"/>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16</w:t>
            </w:r>
          </w:p>
        </w:tc>
        <w:tc>
          <w:tcPr>
            <w:tcW w:w="3988"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莽山水库管理中心</w:t>
            </w:r>
          </w:p>
        </w:tc>
        <w:tc>
          <w:tcPr>
            <w:tcW w:w="1311"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综合科</w:t>
            </w:r>
          </w:p>
        </w:tc>
        <w:tc>
          <w:tcPr>
            <w:tcW w:w="1573"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050900419</w:t>
            </w:r>
          </w:p>
        </w:tc>
        <w:tc>
          <w:tcPr>
            <w:tcW w:w="830" w:type="dxa"/>
            <w:tcBorders>
              <w:top w:val="single" w:color="000000" w:sz="4" w:space="0"/>
              <w:left w:val="nil"/>
              <w:bottom w:val="single" w:color="000000" w:sz="4" w:space="0"/>
              <w:right w:val="single" w:color="000000" w:sz="4"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1（核减后）</w:t>
            </w:r>
          </w:p>
        </w:tc>
        <w:tc>
          <w:tcPr>
            <w:tcW w:w="1223" w:type="dxa"/>
            <w:tcBorders>
              <w:top w:val="single" w:color="000000" w:sz="4" w:space="0"/>
              <w:left w:val="nil"/>
              <w:bottom w:val="single" w:color="000000" w:sz="4" w:space="0"/>
              <w:right w:val="single" w:color="000000" w:sz="4"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1"/>
                <w:szCs w:val="21"/>
                <w:bdr w:val="none" w:color="auto" w:sz="0" w:space="0"/>
                <w:lang w:val="en-US" w:eastAsia="zh-CN" w:bidi="ar"/>
              </w:rPr>
              <w:t>体检合格</w:t>
            </w:r>
          </w:p>
        </w:tc>
        <w:tc>
          <w:tcPr>
            <w:tcW w:w="0" w:type="auto"/>
            <w:shd w:val="clear"/>
            <w:vAlign w:val="center"/>
          </w:tcPr>
          <w:p>
            <w:pPr>
              <w:rPr>
                <w:rFonts w:hint="eastAsia" w:ascii="微软雅黑" w:hAnsi="微软雅黑" w:eastAsia="微软雅黑" w:cs="微软雅黑"/>
                <w:sz w:val="24"/>
                <w:szCs w:val="24"/>
              </w:rPr>
            </w:pPr>
          </w:p>
        </w:tc>
      </w:tr>
    </w:tbl>
    <w:p>
      <w:pPr>
        <w:keepNext w:val="0"/>
        <w:keepLines w:val="0"/>
        <w:widowControl w:val="0"/>
        <w:suppressLineNumbers w:val="0"/>
        <w:pBdr>
          <w:top w:val="none" w:color="auto" w:sz="0" w:space="0"/>
          <w:left w:val="none" w:color="auto" w:sz="0" w:space="0"/>
          <w:bottom w:val="none" w:color="auto" w:sz="0" w:space="0"/>
          <w:right w:val="none" w:color="auto" w:sz="0" w:space="0"/>
        </w:pBdr>
        <w:spacing w:before="450" w:beforeAutospacing="0" w:after="0" w:afterAutospacing="0" w:line="320" w:lineRule="exact"/>
        <w:ind w:left="0" w:right="0"/>
        <w:jc w:val="left"/>
        <w:rPr>
          <w:rFonts w:hint="eastAsia" w:ascii="微软雅黑" w:hAnsi="微软雅黑" w:eastAsia="微软雅黑" w:cs="微软雅黑"/>
          <w:b w:val="0"/>
          <w:i w:val="0"/>
        </w:rPr>
      </w:pPr>
      <w:r>
        <w:rPr>
          <w:rFonts w:hint="eastAsia" w:ascii="仿宋" w:hAnsi="仿宋" w:eastAsia="仿宋" w:cs="仿宋"/>
          <w:b w:val="0"/>
          <w:i w:val="0"/>
          <w:kern w:val="2"/>
          <w:sz w:val="32"/>
          <w:szCs w:val="32"/>
          <w:bdr w:val="none" w:color="auto" w:sz="0" w:space="0"/>
          <w:lang w:val="en-US" w:eastAsia="zh-CN" w:bidi="ar"/>
        </w:rPr>
        <w:t xml:space="preserve">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450" w:beforeAutospacing="0" w:after="0" w:afterAutospacing="0" w:line="320" w:lineRule="exact"/>
        <w:ind w:left="0" w:right="0"/>
        <w:jc w:val="left"/>
        <w:rPr>
          <w:rFonts w:hint="eastAsia" w:ascii="微软雅黑" w:hAnsi="微软雅黑" w:eastAsia="微软雅黑" w:cs="微软雅黑"/>
          <w:b w:val="0"/>
          <w:i w:val="0"/>
        </w:rPr>
      </w:pPr>
      <w:r>
        <w:rPr>
          <w:rFonts w:hint="eastAsia" w:ascii="仿宋" w:hAnsi="仿宋" w:eastAsia="仿宋" w:cs="仿宋"/>
          <w:b w:val="0"/>
          <w:i w:val="0"/>
          <w:kern w:val="2"/>
          <w:sz w:val="32"/>
          <w:szCs w:val="32"/>
          <w:bdr w:val="none" w:color="auto" w:sz="0" w:space="0"/>
          <w:lang w:val="en-US" w:eastAsia="zh-CN" w:bidi="ar"/>
        </w:rPr>
        <w:t xml:space="preserve">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450" w:beforeAutospacing="0" w:after="0" w:afterAutospacing="0" w:line="320" w:lineRule="exact"/>
        <w:ind w:left="0" w:right="0"/>
        <w:jc w:val="left"/>
        <w:rPr>
          <w:rFonts w:hint="eastAsia" w:ascii="微软雅黑" w:hAnsi="微软雅黑" w:eastAsia="微软雅黑" w:cs="微软雅黑"/>
          <w:b w:val="0"/>
          <w:i w:val="0"/>
        </w:rPr>
      </w:pPr>
      <w:r>
        <w:rPr>
          <w:rFonts w:hint="eastAsia" w:ascii="仿宋" w:hAnsi="仿宋" w:eastAsia="仿宋" w:cs="仿宋"/>
          <w:b w:val="0"/>
          <w:i w:val="0"/>
          <w:kern w:val="2"/>
          <w:sz w:val="32"/>
          <w:szCs w:val="32"/>
          <w:bdr w:val="none" w:color="auto" w:sz="0" w:space="0"/>
          <w:lang w:val="en-US" w:eastAsia="zh-CN" w:bidi="ar"/>
        </w:rPr>
        <w:t xml:space="preserve">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450" w:beforeAutospacing="0" w:after="0" w:afterAutospacing="0" w:line="320" w:lineRule="exact"/>
        <w:ind w:left="0" w:right="0"/>
        <w:jc w:val="left"/>
        <w:rPr>
          <w:rFonts w:hint="eastAsia" w:ascii="微软雅黑" w:hAnsi="微软雅黑" w:eastAsia="微软雅黑" w:cs="微软雅黑"/>
          <w:b w:val="0"/>
          <w:i w:val="0"/>
        </w:rPr>
      </w:pPr>
      <w:r>
        <w:rPr>
          <w:rFonts w:hint="eastAsia" w:ascii="仿宋" w:hAnsi="仿宋" w:eastAsia="仿宋" w:cs="仿宋"/>
          <w:b w:val="0"/>
          <w:i w:val="0"/>
          <w:kern w:val="2"/>
          <w:sz w:val="32"/>
          <w:szCs w:val="32"/>
          <w:bdr w:val="none" w:color="auto" w:sz="0" w:space="0"/>
          <w:lang w:val="en-US" w:eastAsia="zh-CN" w:bidi="ar"/>
        </w:rPr>
        <w:t>附件2：</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450" w:beforeAutospacing="0" w:after="0" w:afterAutospacing="0" w:line="320" w:lineRule="exact"/>
        <w:ind w:left="0" w:right="0"/>
        <w:jc w:val="center"/>
        <w:rPr>
          <w:rFonts w:hint="eastAsia" w:ascii="微软雅黑" w:hAnsi="微软雅黑" w:eastAsia="微软雅黑" w:cs="微软雅黑"/>
          <w:b w:val="0"/>
          <w:i w:val="0"/>
        </w:rPr>
      </w:pPr>
      <w:r>
        <w:rPr>
          <w:rFonts w:hint="eastAsia" w:ascii="仿宋" w:hAnsi="仿宋" w:eastAsia="仿宋" w:cs="仿宋"/>
          <w:b w:val="0"/>
          <w:i w:val="0"/>
          <w:kern w:val="2"/>
          <w:sz w:val="32"/>
          <w:szCs w:val="32"/>
          <w:bdr w:val="none" w:color="auto" w:sz="0" w:space="0"/>
          <w:lang w:val="en-US" w:eastAsia="zh-CN" w:bidi="ar"/>
        </w:rPr>
        <w:t xml:space="preserve">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450" w:beforeAutospacing="0" w:after="0" w:afterAutospacing="0" w:line="320" w:lineRule="exact"/>
        <w:ind w:left="0" w:right="0"/>
        <w:jc w:val="center"/>
        <w:rPr>
          <w:rFonts w:hint="eastAsia" w:ascii="微软雅黑" w:hAnsi="微软雅黑" w:eastAsia="微软雅黑" w:cs="微软雅黑"/>
          <w:b w:val="0"/>
          <w:i w:val="0"/>
        </w:rPr>
      </w:pPr>
      <w:r>
        <w:rPr>
          <w:rFonts w:hint="eastAsia" w:ascii="黑体" w:hAnsi="宋体" w:eastAsia="黑体" w:cs="黑体"/>
          <w:b w:val="0"/>
          <w:i w:val="0"/>
          <w:kern w:val="2"/>
          <w:sz w:val="30"/>
          <w:szCs w:val="30"/>
          <w:bdr w:val="none" w:color="auto" w:sz="0" w:space="0"/>
          <w:lang w:val="en-US" w:eastAsia="zh-CN" w:bidi="ar"/>
        </w:rPr>
        <w:t>2021年宜章县纪律检查委员会宜章县监察委员会等机关事业单位公开选聘工作人员递补体检人员名单</w:t>
      </w:r>
    </w:p>
    <w:tbl>
      <w:tblPr>
        <w:tblW w:w="10396" w:type="dxa"/>
        <w:tblInd w:w="136" w:type="dxa"/>
        <w:shd w:val="clear"/>
        <w:tblLayout w:type="fixed"/>
        <w:tblCellMar>
          <w:top w:w="0" w:type="dxa"/>
          <w:left w:w="0" w:type="dxa"/>
          <w:bottom w:w="0" w:type="dxa"/>
          <w:right w:w="0" w:type="dxa"/>
        </w:tblCellMar>
      </w:tblPr>
      <w:tblGrid>
        <w:gridCol w:w="645"/>
        <w:gridCol w:w="945"/>
        <w:gridCol w:w="1440"/>
        <w:gridCol w:w="2701"/>
        <w:gridCol w:w="1304"/>
        <w:gridCol w:w="1395"/>
        <w:gridCol w:w="840"/>
        <w:gridCol w:w="1126"/>
      </w:tblGrid>
      <w:tr>
        <w:tblPrEx>
          <w:shd w:val="clear"/>
          <w:tblCellMar>
            <w:top w:w="0" w:type="dxa"/>
            <w:left w:w="0" w:type="dxa"/>
            <w:bottom w:w="0" w:type="dxa"/>
            <w:right w:w="0" w:type="dxa"/>
          </w:tblCellMar>
        </w:tblPrEx>
        <w:trPr>
          <w:trHeight w:val="1069" w:hRule="atLeast"/>
        </w:trPr>
        <w:tc>
          <w:tcPr>
            <w:tcW w:w="64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i w:val="0"/>
                <w:color w:val="000000"/>
                <w:kern w:val="0"/>
                <w:sz w:val="22"/>
                <w:szCs w:val="22"/>
                <w:bdr w:val="none" w:color="auto" w:sz="0" w:space="0"/>
                <w:lang w:val="en-US" w:eastAsia="zh-CN" w:bidi="ar"/>
              </w:rPr>
              <w:t>序号</w:t>
            </w:r>
          </w:p>
        </w:tc>
        <w:tc>
          <w:tcPr>
            <w:tcW w:w="945"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2"/>
                <w:szCs w:val="22"/>
                <w:bdr w:val="none" w:color="auto" w:sz="0" w:space="0"/>
                <w:lang w:val="en-US" w:eastAsia="zh-CN" w:bidi="ar"/>
              </w:rPr>
              <w:t>姓  名</w:t>
            </w:r>
          </w:p>
        </w:tc>
        <w:tc>
          <w:tcPr>
            <w:tcW w:w="1440"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2"/>
                <w:szCs w:val="22"/>
                <w:bdr w:val="none" w:color="auto" w:sz="0" w:space="0"/>
                <w:lang w:val="en-US" w:eastAsia="zh-CN" w:bidi="ar"/>
              </w:rPr>
              <w:t>准考证号码</w:t>
            </w:r>
          </w:p>
        </w:tc>
        <w:tc>
          <w:tcPr>
            <w:tcW w:w="2701"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2"/>
                <w:szCs w:val="22"/>
                <w:bdr w:val="none" w:color="auto" w:sz="0" w:space="0"/>
                <w:lang w:val="en-US" w:eastAsia="zh-CN" w:bidi="ar"/>
              </w:rPr>
              <w:t>报考单位名称</w:t>
            </w:r>
          </w:p>
        </w:tc>
        <w:tc>
          <w:tcPr>
            <w:tcW w:w="1304"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2"/>
                <w:szCs w:val="22"/>
                <w:bdr w:val="none" w:color="auto" w:sz="0" w:space="0"/>
                <w:lang w:val="en-US" w:eastAsia="zh-CN" w:bidi="ar"/>
              </w:rPr>
              <w:t>岗位名称</w:t>
            </w:r>
          </w:p>
        </w:tc>
        <w:tc>
          <w:tcPr>
            <w:tcW w:w="1395"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2"/>
                <w:szCs w:val="22"/>
                <w:bdr w:val="none" w:color="auto" w:sz="0" w:space="0"/>
                <w:lang w:val="en-US" w:eastAsia="zh-CN" w:bidi="ar"/>
              </w:rPr>
              <w:t>招聘计划数</w:t>
            </w:r>
          </w:p>
        </w:tc>
        <w:tc>
          <w:tcPr>
            <w:tcW w:w="840"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2"/>
                <w:szCs w:val="22"/>
                <w:bdr w:val="none" w:color="auto" w:sz="0" w:space="0"/>
                <w:lang w:val="en-US" w:eastAsia="zh-CN" w:bidi="ar"/>
              </w:rPr>
              <w:t>综合成绩排名</w:t>
            </w:r>
          </w:p>
        </w:tc>
        <w:tc>
          <w:tcPr>
            <w:tcW w:w="1126"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i w:val="0"/>
                <w:color w:val="000000"/>
                <w:kern w:val="0"/>
                <w:sz w:val="22"/>
                <w:szCs w:val="22"/>
                <w:bdr w:val="none" w:color="auto" w:sz="0" w:space="0"/>
                <w:lang w:val="en-US" w:eastAsia="zh-CN" w:bidi="ar"/>
              </w:rPr>
              <w:t>备注</w:t>
            </w:r>
          </w:p>
        </w:tc>
      </w:tr>
      <w:tr>
        <w:tblPrEx>
          <w:tblCellMar>
            <w:top w:w="0" w:type="dxa"/>
            <w:left w:w="0" w:type="dxa"/>
            <w:bottom w:w="0" w:type="dxa"/>
            <w:right w:w="0" w:type="dxa"/>
          </w:tblCellMar>
        </w:tblPrEx>
        <w:trPr>
          <w:trHeight w:val="681" w:hRule="atLeast"/>
        </w:trPr>
        <w:tc>
          <w:tcPr>
            <w:tcW w:w="64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2"/>
                <w:szCs w:val="22"/>
                <w:bdr w:val="none" w:color="auto" w:sz="0" w:space="0"/>
                <w:lang w:val="en-US" w:eastAsia="zh-CN" w:bidi="ar"/>
              </w:rPr>
              <w:t>1</w:t>
            </w:r>
          </w:p>
        </w:tc>
        <w:tc>
          <w:tcPr>
            <w:tcW w:w="945"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2"/>
                <w:sz w:val="22"/>
                <w:szCs w:val="22"/>
                <w:bdr w:val="none" w:color="auto" w:sz="0" w:space="0"/>
                <w:lang w:val="en-US" w:eastAsia="zh-CN" w:bidi="ar"/>
              </w:rPr>
              <w:t>廖永芳</w:t>
            </w:r>
          </w:p>
        </w:tc>
        <w:tc>
          <w:tcPr>
            <w:tcW w:w="1440"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2"/>
                <w:sz w:val="22"/>
                <w:szCs w:val="22"/>
                <w:bdr w:val="none" w:color="auto" w:sz="0" w:space="0"/>
                <w:lang w:val="en-US" w:eastAsia="zh-CN" w:bidi="ar"/>
              </w:rPr>
              <w:t>050900306</w:t>
            </w:r>
          </w:p>
        </w:tc>
        <w:tc>
          <w:tcPr>
            <w:tcW w:w="2701"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2"/>
                <w:sz w:val="22"/>
                <w:szCs w:val="22"/>
                <w:bdr w:val="none" w:color="auto" w:sz="0" w:space="0"/>
                <w:lang w:val="en-US" w:eastAsia="zh-CN" w:bidi="ar"/>
              </w:rPr>
              <w:t>宜章县中小企业服务中心</w:t>
            </w:r>
          </w:p>
        </w:tc>
        <w:tc>
          <w:tcPr>
            <w:tcW w:w="1304"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2"/>
                <w:sz w:val="22"/>
                <w:szCs w:val="22"/>
                <w:bdr w:val="none" w:color="auto" w:sz="0" w:space="0"/>
                <w:lang w:val="en-US" w:eastAsia="zh-CN" w:bidi="ar"/>
              </w:rPr>
              <w:t>工作人员</w:t>
            </w:r>
          </w:p>
        </w:tc>
        <w:tc>
          <w:tcPr>
            <w:tcW w:w="1395"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2"/>
                <w:sz w:val="22"/>
                <w:szCs w:val="22"/>
                <w:bdr w:val="none" w:color="auto" w:sz="0" w:space="0"/>
                <w:lang w:val="en-US" w:eastAsia="zh-CN" w:bidi="ar"/>
              </w:rPr>
              <w:t>1</w:t>
            </w:r>
          </w:p>
        </w:tc>
        <w:tc>
          <w:tcPr>
            <w:tcW w:w="840"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2"/>
                <w:sz w:val="22"/>
                <w:szCs w:val="22"/>
                <w:bdr w:val="none" w:color="auto" w:sz="0" w:space="0"/>
                <w:lang w:val="en-US" w:eastAsia="zh-CN" w:bidi="ar"/>
              </w:rPr>
              <w:t>2</w:t>
            </w:r>
          </w:p>
        </w:tc>
        <w:tc>
          <w:tcPr>
            <w:tcW w:w="1126"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b w:val="0"/>
                <w:i w:val="0"/>
              </w:rPr>
            </w:pPr>
            <w:r>
              <w:rPr>
                <w:rFonts w:hint="eastAsia" w:ascii="宋体" w:hAnsi="宋体" w:eastAsia="宋体" w:cs="宋体"/>
                <w:b w:val="0"/>
                <w:i w:val="0"/>
                <w:color w:val="000000"/>
                <w:kern w:val="0"/>
                <w:sz w:val="22"/>
                <w:szCs w:val="22"/>
                <w:bdr w:val="none" w:color="auto" w:sz="0" w:space="0"/>
                <w:lang w:val="en-US" w:eastAsia="zh-CN" w:bidi="ar"/>
              </w:rPr>
              <w:t>递补体检</w:t>
            </w:r>
          </w:p>
        </w:tc>
      </w:tr>
    </w:tbl>
    <w:p>
      <w:pPr>
        <w:keepNext w:val="0"/>
        <w:keepLines w:val="0"/>
        <w:widowControl w:val="0"/>
        <w:suppressLineNumbers w:val="0"/>
        <w:pBdr>
          <w:top w:val="none" w:color="auto" w:sz="0" w:space="0"/>
          <w:left w:val="none" w:color="auto" w:sz="0" w:space="0"/>
          <w:bottom w:val="none" w:color="auto" w:sz="0" w:space="0"/>
          <w:right w:val="none" w:color="auto" w:sz="0" w:space="0"/>
        </w:pBdr>
        <w:spacing w:before="450" w:beforeAutospacing="0" w:after="0" w:afterAutospacing="0" w:line="320" w:lineRule="exact"/>
        <w:ind w:left="0" w:right="0"/>
        <w:jc w:val="center"/>
        <w:rPr>
          <w:rFonts w:hint="eastAsia" w:ascii="微软雅黑" w:hAnsi="微软雅黑" w:eastAsia="微软雅黑" w:cs="微软雅黑"/>
          <w:b w:val="0"/>
          <w:i w:val="0"/>
        </w:rPr>
      </w:pPr>
      <w:r>
        <w:rPr>
          <w:rFonts w:hint="eastAsia" w:ascii="仿宋" w:hAnsi="仿宋" w:eastAsia="仿宋" w:cs="仿宋"/>
          <w:b w:val="0"/>
          <w:i w:val="0"/>
          <w:kern w:val="2"/>
          <w:sz w:val="32"/>
          <w:szCs w:val="32"/>
          <w:bdr w:val="none" w:color="auto" w:sz="0" w:space="0"/>
          <w:lang w:val="en-US" w:eastAsia="zh-CN" w:bidi="ar"/>
        </w:rPr>
        <w:t xml:space="preserve"> </w:t>
      </w:r>
    </w:p>
    <w:tbl>
      <w:tblPr>
        <w:tblW w:w="4500" w:type="pct"/>
        <w:jc w:val="center"/>
        <w:shd w:val="clear"/>
        <w:tblLayout w:type="autofit"/>
        <w:tblCellMar>
          <w:top w:w="0" w:type="dxa"/>
          <w:left w:w="0" w:type="dxa"/>
          <w:bottom w:w="0" w:type="dxa"/>
          <w:right w:w="0" w:type="dxa"/>
        </w:tblCellMar>
      </w:tblPr>
      <w:tblGrid>
        <w:gridCol w:w="12562"/>
      </w:tblGrid>
      <w:tr>
        <w:tblPrEx>
          <w:shd w:val="clear"/>
          <w:tblCellMar>
            <w:top w:w="0" w:type="dxa"/>
            <w:left w:w="0" w:type="dxa"/>
            <w:bottom w:w="0" w:type="dxa"/>
            <w:right w:w="0" w:type="dxa"/>
          </w:tblCellMar>
        </w:tblPrEx>
        <w:trPr>
          <w:trHeight w:val="375" w:hRule="atLeast"/>
          <w:jc w:val="center"/>
        </w:trPr>
        <w:tc>
          <w:tcPr>
            <w:tcW w:w="0" w:type="auto"/>
            <w:shd w:val="clear"/>
            <w:vAlign w:val="center"/>
          </w:tcPr>
          <w:p>
            <w:pPr>
              <w:jc w:val="left"/>
              <w:rPr>
                <w:rFonts w:hint="eastAsia" w:ascii="微软雅黑" w:hAnsi="微软雅黑" w:eastAsia="微软雅黑" w:cs="微软雅黑"/>
                <w:sz w:val="24"/>
                <w:szCs w:val="24"/>
              </w:rPr>
            </w:pPr>
          </w:p>
        </w:tc>
      </w:tr>
    </w:tbl>
    <w:p>
      <w:pPr>
        <w:keepNext w:val="0"/>
        <w:keepLines w:val="0"/>
        <w:widowControl/>
        <w:suppressLineNumbers w:val="0"/>
        <w:spacing w:before="0" w:beforeAutospacing="1" w:after="0" w:afterAutospacing="1" w:line="390" w:lineRule="atLeast"/>
        <w:ind w:left="0" w:right="0"/>
        <w:jc w:val="center"/>
        <w:rPr>
          <w:rFonts w:hint="eastAsia" w:ascii="宋体" w:hAnsi="宋体" w:eastAsia="宋体" w:cs="宋体"/>
          <w:color w:val="B5B5B5"/>
          <w:sz w:val="18"/>
          <w:szCs w:val="18"/>
        </w:rPr>
      </w:pPr>
      <w:r>
        <w:rPr>
          <w:rFonts w:hint="eastAsia" w:ascii="宋体" w:hAnsi="宋体" w:eastAsia="宋体" w:cs="宋体"/>
          <w:color w:val="B5B5B5"/>
          <w:kern w:val="0"/>
          <w:sz w:val="18"/>
          <w:szCs w:val="18"/>
          <w:lang w:val="en-US" w:eastAsia="zh-CN" w:bidi="ar"/>
        </w:rPr>
        <w:t>扫一扫在手机打开当前页</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42790A"/>
    <w:rsid w:val="59427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uiPriority w:val="0"/>
    <w:rPr>
      <w:color w:val="333333"/>
      <w:u w:val="none"/>
    </w:rPr>
  </w:style>
  <w:style w:type="character" w:styleId="5">
    <w:name w:val="Emphasis"/>
    <w:basedOn w:val="3"/>
    <w:qFormat/>
    <w:uiPriority w:val="0"/>
    <w:rPr>
      <w:rFonts w:ascii="微软雅黑" w:hAnsi="微软雅黑" w:eastAsia="微软雅黑" w:cs="微软雅黑"/>
    </w:rPr>
  </w:style>
  <w:style w:type="character" w:styleId="6">
    <w:name w:val="Hyperlink"/>
    <w:basedOn w:val="3"/>
    <w:uiPriority w:val="0"/>
    <w:rPr>
      <w:color w:val="333333"/>
      <w:u w:val="none"/>
    </w:rPr>
  </w:style>
  <w:style w:type="character" w:customStyle="1" w:styleId="7">
    <w:name w:val="bsharetext"/>
    <w:basedOn w:val="3"/>
    <w:uiPriority w:val="0"/>
  </w:style>
  <w:style w:type="character" w:customStyle="1" w:styleId="8">
    <w:name w:val="n3"/>
    <w:basedOn w:val="3"/>
    <w:uiPriority w:val="0"/>
  </w:style>
  <w:style w:type="character" w:customStyle="1" w:styleId="9">
    <w:name w:val="n5"/>
    <w:basedOn w:val="3"/>
    <w:uiPriority w:val="0"/>
  </w:style>
  <w:style w:type="character" w:customStyle="1" w:styleId="10">
    <w:name w:val="n1"/>
    <w:basedOn w:val="3"/>
    <w:uiPriority w:val="0"/>
  </w:style>
  <w:style w:type="character" w:customStyle="1" w:styleId="11">
    <w:name w:val="n2"/>
    <w:basedOn w:val="3"/>
    <w:uiPriority w:val="0"/>
  </w:style>
  <w:style w:type="character" w:customStyle="1" w:styleId="12">
    <w:name w:val="n4"/>
    <w:basedOn w:val="3"/>
    <w:uiPriority w:val="0"/>
  </w:style>
  <w:style w:type="character" w:customStyle="1" w:styleId="13">
    <w:name w:val="wx-space"/>
    <w:basedOn w:val="3"/>
    <w:uiPriority w:val="0"/>
  </w:style>
  <w:style w:type="character" w:customStyle="1" w:styleId="14">
    <w:name w:val="wx-space1"/>
    <w:basedOn w:val="3"/>
    <w:uiPriority w:val="0"/>
  </w:style>
  <w:style w:type="character" w:customStyle="1" w:styleId="15">
    <w:name w:val="a1"/>
    <w:basedOn w:val="3"/>
    <w:uiPriority w:val="0"/>
    <w:rPr>
      <w:bdr w:val="none" w:color="auto" w:sz="0" w:space="0"/>
    </w:rPr>
  </w:style>
  <w:style w:type="character" w:customStyle="1" w:styleId="16">
    <w:name w:val="a2"/>
    <w:basedOn w:val="3"/>
    <w:uiPriority w:val="0"/>
    <w:rPr>
      <w:bdr w:val="none" w:color="auto" w:sz="0" w:space="0"/>
    </w:rPr>
  </w:style>
  <w:style w:type="character" w:customStyle="1" w:styleId="17">
    <w:name w:val="a3"/>
    <w:basedOn w:val="3"/>
    <w:uiPriority w:val="0"/>
    <w:rPr>
      <w:bdr w:val="none" w:color="auto" w:sz="0" w:space="0"/>
    </w:rPr>
  </w:style>
  <w:style w:type="character" w:customStyle="1" w:styleId="18">
    <w:name w:val="a4"/>
    <w:basedOn w:val="3"/>
    <w:uiPriority w:val="0"/>
    <w:rPr>
      <w:bdr w:val="none" w:color="auto" w:sz="0" w:space="0"/>
    </w:rPr>
  </w:style>
  <w:style w:type="character" w:customStyle="1" w:styleId="19">
    <w:name w:val="line"/>
    <w:basedOn w:val="3"/>
    <w:uiPriority w:val="0"/>
  </w:style>
  <w:style w:type="character" w:customStyle="1" w:styleId="20">
    <w:name w:val="line1"/>
    <w:basedOn w:val="3"/>
    <w:uiPriority w:val="0"/>
  </w:style>
  <w:style w:type="character" w:customStyle="1" w:styleId="21">
    <w:name w:val="hover29"/>
    <w:basedOn w:val="3"/>
    <w:uiPriority w:val="0"/>
    <w:rPr>
      <w:color w:val="000000"/>
      <w:shd w:val="clear"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2021-06-04T03:57:00Z</dcterms:created>
  <dc:creator>Administrator</dc:creator>
  <cp:lastModifiedBy>Administrator</cp:lastModifiedBy>
  <dcterms:modified xsi:type="dcterms:W3CDTF">2021-06-04T09:36:04Z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