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420" w:type="dxa"/>
        <w:tblInd w:w="1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883"/>
        <w:gridCol w:w="2186"/>
        <w:gridCol w:w="1588"/>
        <w:gridCol w:w="1588"/>
        <w:gridCol w:w="1587"/>
        <w:gridCol w:w="15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45" w:hRule="atLeast"/>
        </w:trPr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年限</w:t>
            </w:r>
          </w:p>
        </w:tc>
        <w:tc>
          <w:tcPr>
            <w:tcW w:w="21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33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岗位类别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基本工资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绩效工资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中餐补助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应发合计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88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第一年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特殊工种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2500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2000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418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4918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88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卫生辅助性服务岗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2000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1000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418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3418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88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行政后勤辅助岗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2000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1000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418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3418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88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第二年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特殊工种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2600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2100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418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5118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88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卫生辅助性服务岗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2100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1100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418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3618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88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行政后勤辅助岗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2100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1100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418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3618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88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第三年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特殊工种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2700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2200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418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5318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88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卫生辅助性服务岗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2200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1200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418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3818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88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行政后勤辅助岗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2200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1200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418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5"/>
                <w:sz w:val="19"/>
                <w:szCs w:val="19"/>
                <w:bdr w:val="none" w:color="auto" w:sz="0" w:space="0"/>
              </w:rPr>
              <w:t>3818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630"/>
        <w:rPr>
          <w:rFonts w:hint="eastAsia" w:ascii="宋体" w:hAnsi="宋体" w:eastAsia="宋体" w:cs="宋体"/>
          <w:i w:val="0"/>
          <w:iCs w:val="0"/>
          <w:caps w:val="0"/>
          <w:color w:val="414141"/>
          <w:spacing w:val="0"/>
          <w:sz w:val="24"/>
          <w:szCs w:val="2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15"/>
          <w:sz w:val="30"/>
          <w:szCs w:val="30"/>
          <w:bdr w:val="none" w:color="auto" w:sz="0" w:space="0"/>
          <w:shd w:val="clear" w:fill="FFFFFF"/>
        </w:rPr>
        <w:t>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630"/>
        <w:rPr>
          <w:rFonts w:hint="eastAsia" w:ascii="宋体" w:hAnsi="宋体" w:eastAsia="宋体" w:cs="宋体"/>
          <w:i w:val="0"/>
          <w:iCs w:val="0"/>
          <w:caps w:val="0"/>
          <w:color w:val="414141"/>
          <w:spacing w:val="0"/>
          <w:sz w:val="24"/>
          <w:szCs w:val="2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15"/>
          <w:sz w:val="30"/>
          <w:szCs w:val="30"/>
          <w:bdr w:val="none" w:color="auto" w:sz="0" w:space="0"/>
          <w:shd w:val="clear" w:fill="FFFFFF"/>
        </w:rPr>
        <w:t>1.基本工资：特殊工种岗位2500元/月起，逐年递增100元/月；卫生辅助性服务岗位和行政后勤辅助岗位2000元/月起，逐年递增100元/月。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630"/>
        <w:rPr>
          <w:rFonts w:hint="eastAsia" w:ascii="宋体" w:hAnsi="宋体" w:eastAsia="宋体" w:cs="宋体"/>
          <w:i w:val="0"/>
          <w:iCs w:val="0"/>
          <w:caps w:val="0"/>
          <w:color w:val="414141"/>
          <w:spacing w:val="0"/>
          <w:sz w:val="24"/>
          <w:szCs w:val="2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15"/>
          <w:sz w:val="30"/>
          <w:szCs w:val="30"/>
          <w:bdr w:val="none" w:color="auto" w:sz="0" w:space="0"/>
          <w:shd w:val="clear" w:fill="FFFFFF"/>
        </w:rPr>
        <w:t>2.绩效工资：特殊工种岗位2000元/月起，逐年递增100元/月；卫生辅助性服务岗位和行政后勤辅助岗位1000元/月起，逐年递增100元/月。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630"/>
        <w:rPr>
          <w:rFonts w:hint="eastAsia" w:ascii="宋体" w:hAnsi="宋体" w:eastAsia="宋体" w:cs="宋体"/>
          <w:i w:val="0"/>
          <w:iCs w:val="0"/>
          <w:caps w:val="0"/>
          <w:color w:val="414141"/>
          <w:spacing w:val="0"/>
          <w:sz w:val="24"/>
          <w:szCs w:val="2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15"/>
          <w:sz w:val="30"/>
          <w:szCs w:val="30"/>
          <w:bdr w:val="none" w:color="auto" w:sz="0" w:space="0"/>
          <w:shd w:val="clear" w:fill="FFFFFF"/>
        </w:rPr>
        <w:t>3.部分紧缺急需的特殊工种岗位待遇面议。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644D5"/>
    <w:rsid w:val="03FE2BC9"/>
    <w:rsid w:val="0FB644D5"/>
    <w:rsid w:val="13A84939"/>
    <w:rsid w:val="1D81168A"/>
    <w:rsid w:val="23761C63"/>
    <w:rsid w:val="2C8D712D"/>
    <w:rsid w:val="31B37CF4"/>
    <w:rsid w:val="3FC55D21"/>
    <w:rsid w:val="46597500"/>
    <w:rsid w:val="46EA32B6"/>
    <w:rsid w:val="471703CF"/>
    <w:rsid w:val="4C8B27FE"/>
    <w:rsid w:val="63E20332"/>
    <w:rsid w:val="6B1A32E4"/>
    <w:rsid w:val="6E6E7CDB"/>
    <w:rsid w:val="72A866BB"/>
    <w:rsid w:val="7A0C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2021-06-02T02:22:00Z</dcterms:created>
  <dc:creator>Yan</dc:creator>
  <cp:lastModifiedBy>Yan</cp:lastModifiedBy>
  <dcterms:modified xsi:type="dcterms:W3CDTF">2021-06-02T06:45:47Z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CB01D109D7ED4BCC907240555F640B51</vt:lpwstr>
  </property>
</Properties>
</file>