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仿宋_GB2312"/>
          <w:sz w:val="32"/>
          <w:szCs w:val="32"/>
        </w:rPr>
      </w:pPr>
      <w:r>
        <w:rPr>
          <w:rFonts w:hint="eastAsia" w:ascii="黑体" w:hAnsi="黑体" w:eastAsia="黑体" w:cs="仿宋_GB2312"/>
          <w:sz w:val="32"/>
          <w:szCs w:val="32"/>
        </w:rPr>
        <w:t>附件1</w:t>
      </w:r>
    </w:p>
    <w:p>
      <w:pPr>
        <w:spacing w:line="300" w:lineRule="auto"/>
        <w:jc w:val="center"/>
        <w:rPr>
          <w:rFonts w:hint="eastAsia" w:ascii="Times New Roman" w:hAnsi="Times New Roman" w:eastAsia="方正小标宋简体"/>
          <w:b/>
          <w:bCs/>
          <w:sz w:val="44"/>
          <w:szCs w:val="44"/>
        </w:rPr>
      </w:pPr>
      <w:r>
        <w:rPr>
          <w:rFonts w:hint="eastAsia" w:ascii="Times New Roman" w:hAnsi="Times New Roman" w:eastAsia="方正小标宋简体"/>
          <w:b/>
          <w:bCs/>
          <w:sz w:val="44"/>
          <w:szCs w:val="44"/>
        </w:rPr>
        <w:t>中共大英县委政法委员会2021年公开考调工作人员职位表</w:t>
      </w:r>
    </w:p>
    <w:tbl>
      <w:tblPr>
        <w:tblStyle w:val="4"/>
        <w:tblpPr w:leftFromText="180" w:rightFromText="180" w:vertAnchor="text" w:horzAnchor="page" w:tblpX="1539" w:tblpY="265"/>
        <w:tblOverlap w:val="never"/>
        <w:tblW w:w="1378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6"/>
        <w:gridCol w:w="586"/>
        <w:gridCol w:w="682"/>
        <w:gridCol w:w="614"/>
        <w:gridCol w:w="804"/>
        <w:gridCol w:w="819"/>
        <w:gridCol w:w="627"/>
        <w:gridCol w:w="791"/>
        <w:gridCol w:w="736"/>
        <w:gridCol w:w="982"/>
        <w:gridCol w:w="864"/>
        <w:gridCol w:w="4346"/>
        <w:gridCol w:w="720"/>
        <w:gridCol w:w="6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5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58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b/>
                <w:bCs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  <w:t>主管部门</w:t>
            </w:r>
          </w:p>
        </w:tc>
        <w:tc>
          <w:tcPr>
            <w:tcW w:w="68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  <w:t>考调单位</w:t>
            </w:r>
          </w:p>
        </w:tc>
        <w:tc>
          <w:tcPr>
            <w:tcW w:w="61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机构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性质</w:t>
            </w:r>
          </w:p>
        </w:tc>
        <w:tc>
          <w:tcPr>
            <w:tcW w:w="80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考调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  <w:t>岗位类型</w:t>
            </w:r>
          </w:p>
        </w:tc>
        <w:tc>
          <w:tcPr>
            <w:tcW w:w="81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拟录用职级（岗位）</w:t>
            </w:r>
          </w:p>
        </w:tc>
        <w:tc>
          <w:tcPr>
            <w:tcW w:w="62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  <w:t>考调名额</w:t>
            </w:r>
          </w:p>
        </w:tc>
        <w:tc>
          <w:tcPr>
            <w:tcW w:w="771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  <w:t>考调条件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  <w:t>考调  方式</w:t>
            </w:r>
          </w:p>
        </w:tc>
        <w:tc>
          <w:tcPr>
            <w:tcW w:w="670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  <w:t>备 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5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8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1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2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79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  <w:t>年龄</w:t>
            </w:r>
          </w:p>
        </w:tc>
        <w:tc>
          <w:tcPr>
            <w:tcW w:w="73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both"/>
              <w:textAlignment w:val="center"/>
              <w:rPr>
                <w:rFonts w:hint="default" w:ascii="宋体" w:hAnsi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18"/>
                <w:szCs w:val="18"/>
                <w:lang w:val="en-US" w:eastAsia="zh-CN"/>
              </w:rPr>
              <w:t>学历、学位</w:t>
            </w:r>
          </w:p>
        </w:tc>
        <w:tc>
          <w:tcPr>
            <w:tcW w:w="98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 w:eastAsiaTheme="minorEastAsia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  <w:t>考调专业</w:t>
            </w:r>
          </w:p>
        </w:tc>
        <w:tc>
          <w:tcPr>
            <w:tcW w:w="86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cs="宋体" w:eastAsiaTheme="minorEastAsia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  <w:t>政治面貌</w:t>
            </w:r>
          </w:p>
        </w:tc>
        <w:tc>
          <w:tcPr>
            <w:tcW w:w="43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  <w:t>其他要求</w:t>
            </w:r>
          </w:p>
        </w:tc>
        <w:tc>
          <w:tcPr>
            <w:tcW w:w="72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7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both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  <w:r>
              <w:rPr>
                <w:rStyle w:val="6"/>
                <w:rFonts w:hint="default"/>
                <w:sz w:val="15"/>
                <w:szCs w:val="15"/>
              </w:rPr>
              <w:t>1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  <w:r>
              <w:rPr>
                <w:rStyle w:val="6"/>
                <w:rFonts w:hint="default"/>
                <w:sz w:val="15"/>
                <w:szCs w:val="15"/>
              </w:rPr>
              <w:t>中共大英县委政法委员会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  <w:r>
              <w:rPr>
                <w:rStyle w:val="6"/>
                <w:rFonts w:hint="default"/>
                <w:sz w:val="15"/>
                <w:szCs w:val="15"/>
              </w:rPr>
              <w:t>中共大英县委政法委员会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  <w:r>
              <w:rPr>
                <w:rStyle w:val="6"/>
                <w:rFonts w:hint="default"/>
                <w:sz w:val="15"/>
                <w:szCs w:val="15"/>
              </w:rPr>
              <w:t>行政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  <w:r>
              <w:rPr>
                <w:rStyle w:val="6"/>
                <w:rFonts w:hint="default"/>
                <w:sz w:val="15"/>
                <w:szCs w:val="15"/>
              </w:rPr>
              <w:t>综合管理岗位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  <w:r>
              <w:rPr>
                <w:rStyle w:val="6"/>
                <w:rFonts w:hint="default"/>
                <w:sz w:val="15"/>
                <w:szCs w:val="15"/>
              </w:rPr>
              <w:t>一级科员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  <w:r>
              <w:rPr>
                <w:rStyle w:val="6"/>
                <w:rFonts w:hint="default"/>
                <w:sz w:val="15"/>
                <w:szCs w:val="15"/>
              </w:rPr>
              <w:t>2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  <w:r>
              <w:rPr>
                <w:rStyle w:val="6"/>
                <w:rFonts w:hint="default"/>
                <w:sz w:val="15"/>
                <w:szCs w:val="15"/>
              </w:rPr>
              <w:t>35周岁及以下(1985年5月 18日以后出生)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  <w:r>
              <w:rPr>
                <w:rStyle w:val="6"/>
                <w:rFonts w:hint="default"/>
                <w:sz w:val="15"/>
                <w:szCs w:val="15"/>
              </w:rPr>
              <w:t>大学专科及以上学历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  <w:r>
              <w:rPr>
                <w:rStyle w:val="6"/>
                <w:rFonts w:hint="default"/>
                <w:sz w:val="15"/>
                <w:szCs w:val="15"/>
              </w:rPr>
              <w:t>法学、汉语言文学、计算机</w:t>
            </w:r>
            <w:r>
              <w:rPr>
                <w:rStyle w:val="6"/>
                <w:rFonts w:hint="eastAsia"/>
                <w:sz w:val="15"/>
                <w:szCs w:val="15"/>
                <w:lang w:val="en-US" w:eastAsia="zh-CN"/>
              </w:rPr>
              <w:t>类</w:t>
            </w:r>
            <w:r>
              <w:rPr>
                <w:rStyle w:val="6"/>
                <w:rFonts w:hint="default"/>
                <w:sz w:val="15"/>
                <w:szCs w:val="15"/>
              </w:rPr>
              <w:t>、公共管理</w:t>
            </w:r>
            <w:r>
              <w:rPr>
                <w:rStyle w:val="6"/>
                <w:rFonts w:hint="eastAsia"/>
                <w:sz w:val="15"/>
                <w:szCs w:val="15"/>
                <w:lang w:val="en-US" w:eastAsia="zh-CN"/>
              </w:rPr>
              <w:t>类</w:t>
            </w:r>
            <w:r>
              <w:rPr>
                <w:rStyle w:val="6"/>
                <w:rFonts w:hint="default"/>
                <w:sz w:val="15"/>
                <w:szCs w:val="15"/>
              </w:rPr>
              <w:t>、行政管理，有政法工作经历人员不限专业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  <w:r>
              <w:rPr>
                <w:rStyle w:val="6"/>
                <w:rFonts w:hint="default"/>
                <w:sz w:val="15"/>
                <w:szCs w:val="15"/>
              </w:rPr>
              <w:t>中共党员</w:t>
            </w:r>
          </w:p>
        </w:tc>
        <w:tc>
          <w:tcPr>
            <w:tcW w:w="4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00" w:firstLineChars="200"/>
              <w:jc w:val="left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  <w:r>
              <w:rPr>
                <w:rStyle w:val="6"/>
                <w:rFonts w:hint="default"/>
                <w:sz w:val="15"/>
                <w:szCs w:val="15"/>
              </w:rPr>
              <w:t>我</w:t>
            </w:r>
            <w:r>
              <w:rPr>
                <w:rStyle w:val="6"/>
                <w:rFonts w:hint="eastAsia" w:eastAsia="宋体"/>
                <w:sz w:val="15"/>
                <w:szCs w:val="15"/>
                <w:lang w:eastAsia="zh-CN"/>
              </w:rPr>
              <w:t>省</w:t>
            </w:r>
            <w:r>
              <w:rPr>
                <w:rStyle w:val="6"/>
                <w:rFonts w:hint="default"/>
                <w:sz w:val="15"/>
                <w:szCs w:val="15"/>
              </w:rPr>
              <w:t>范围内在编在岗公务员（乡镇公务员需满服务期）、参照公务员法管理单位中符合条件人员（指参照管理事业单位已批准登记的人员中，原为公务员因工作需要调入参照管理事业单位的人员、通过公务员及参照管理人员公开招录的人员、国家政策性安置的军队转业干部）。</w:t>
            </w:r>
          </w:p>
          <w:p>
            <w:pPr>
              <w:widowControl/>
              <w:ind w:firstLine="300" w:firstLineChars="200"/>
              <w:jc w:val="left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  <w:r>
              <w:rPr>
                <w:rStyle w:val="6"/>
                <w:rFonts w:hint="default"/>
                <w:sz w:val="15"/>
                <w:szCs w:val="15"/>
              </w:rPr>
              <w:t>具备以下条件之一，年龄可放宽至38周岁（以上工作经历、年龄等时间均截至报考之日计算）：（1）具备全日制本科及以上学历（专业不限）；（2）连续3年年度考核为优秀；（3）获得市委市政府（不含市级部门）、省级部门及以上表彰；（4）近两年内在省级以上知名刊物发表署名文章（500字以上）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  <w:r>
              <w:rPr>
                <w:rStyle w:val="6"/>
                <w:rFonts w:hint="eastAsia"/>
                <w:sz w:val="15"/>
                <w:szCs w:val="15"/>
              </w:rPr>
              <w:t>结构化面试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300" w:firstLineChars="200"/>
              <w:jc w:val="left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both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  <w:r>
              <w:rPr>
                <w:rStyle w:val="6"/>
                <w:rFonts w:hint="default"/>
                <w:sz w:val="15"/>
                <w:szCs w:val="15"/>
              </w:rPr>
              <w:t>2</w:t>
            </w:r>
          </w:p>
        </w:tc>
        <w:tc>
          <w:tcPr>
            <w:tcW w:w="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  <w:r>
              <w:rPr>
                <w:rStyle w:val="6"/>
                <w:rFonts w:hint="default"/>
                <w:sz w:val="15"/>
                <w:szCs w:val="15"/>
              </w:rPr>
              <w:t>中共大英县委政法委员会</w:t>
            </w:r>
          </w:p>
        </w:tc>
        <w:tc>
          <w:tcPr>
            <w:tcW w:w="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  <w:r>
              <w:rPr>
                <w:rStyle w:val="6"/>
                <w:rFonts w:hint="default"/>
                <w:sz w:val="15"/>
                <w:szCs w:val="15"/>
              </w:rPr>
              <w:t>大英县法学会机关</w:t>
            </w:r>
          </w:p>
        </w:tc>
        <w:tc>
          <w:tcPr>
            <w:tcW w:w="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  <w:r>
              <w:rPr>
                <w:rStyle w:val="6"/>
                <w:rFonts w:hint="default"/>
                <w:sz w:val="15"/>
                <w:szCs w:val="15"/>
              </w:rPr>
              <w:t>事业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  <w:r>
              <w:rPr>
                <w:rStyle w:val="6"/>
                <w:rFonts w:hint="default"/>
                <w:sz w:val="15"/>
                <w:szCs w:val="15"/>
              </w:rPr>
              <w:t>管理岗位</w:t>
            </w:r>
          </w:p>
        </w:tc>
        <w:tc>
          <w:tcPr>
            <w:tcW w:w="8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  <w:r>
              <w:rPr>
                <w:rStyle w:val="6"/>
                <w:rFonts w:hint="default"/>
                <w:sz w:val="15"/>
                <w:szCs w:val="15"/>
              </w:rPr>
              <w:t>管理九级</w:t>
            </w:r>
          </w:p>
        </w:tc>
        <w:tc>
          <w:tcPr>
            <w:tcW w:w="6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  <w:r>
              <w:rPr>
                <w:rStyle w:val="6"/>
                <w:rFonts w:hint="default"/>
                <w:sz w:val="15"/>
                <w:szCs w:val="15"/>
              </w:rPr>
              <w:t>2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300" w:firstLineChars="200"/>
              <w:jc w:val="left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  <w:r>
              <w:rPr>
                <w:rStyle w:val="6"/>
                <w:rFonts w:hint="default"/>
                <w:sz w:val="15"/>
                <w:szCs w:val="15"/>
              </w:rPr>
              <w:t>35周岁及以下(1985年5月 18日以后出生)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  <w:r>
              <w:rPr>
                <w:rStyle w:val="6"/>
                <w:rFonts w:hint="default"/>
                <w:sz w:val="15"/>
                <w:szCs w:val="15"/>
              </w:rPr>
              <w:t>大学专科及以上学历</w:t>
            </w:r>
          </w:p>
        </w:tc>
        <w:tc>
          <w:tcPr>
            <w:tcW w:w="9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  <w:r>
              <w:rPr>
                <w:rStyle w:val="6"/>
                <w:rFonts w:hint="default"/>
                <w:sz w:val="15"/>
                <w:szCs w:val="15"/>
              </w:rPr>
              <w:t>法学、汉语言文学、计算机</w:t>
            </w:r>
            <w:r>
              <w:rPr>
                <w:rStyle w:val="6"/>
                <w:rFonts w:hint="eastAsia" w:eastAsia="宋体"/>
                <w:sz w:val="15"/>
                <w:szCs w:val="15"/>
                <w:lang w:val="en-US" w:eastAsia="zh-CN"/>
              </w:rPr>
              <w:t>类</w:t>
            </w:r>
            <w:r>
              <w:rPr>
                <w:rStyle w:val="6"/>
                <w:rFonts w:hint="default"/>
                <w:sz w:val="15"/>
                <w:szCs w:val="15"/>
              </w:rPr>
              <w:t>、公共管理</w:t>
            </w:r>
            <w:r>
              <w:rPr>
                <w:rStyle w:val="6"/>
                <w:rFonts w:hint="eastAsia" w:eastAsia="宋体"/>
                <w:sz w:val="15"/>
                <w:szCs w:val="15"/>
                <w:lang w:val="en-US" w:eastAsia="zh-CN"/>
              </w:rPr>
              <w:t>类</w:t>
            </w:r>
            <w:r>
              <w:rPr>
                <w:rStyle w:val="6"/>
                <w:rFonts w:hint="default"/>
                <w:sz w:val="15"/>
                <w:szCs w:val="15"/>
              </w:rPr>
              <w:t>、行政管理，有政法工作经历人员不限专业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  <w:r>
              <w:rPr>
                <w:rStyle w:val="6"/>
                <w:rFonts w:hint="default"/>
                <w:sz w:val="15"/>
                <w:szCs w:val="15"/>
              </w:rPr>
              <w:t>中共党员</w:t>
            </w:r>
          </w:p>
        </w:tc>
        <w:tc>
          <w:tcPr>
            <w:tcW w:w="4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300" w:firstLineChars="200"/>
              <w:jc w:val="left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  <w:r>
              <w:rPr>
                <w:rStyle w:val="6"/>
                <w:rFonts w:hint="default"/>
                <w:sz w:val="15"/>
                <w:szCs w:val="15"/>
              </w:rPr>
              <w:t>我</w:t>
            </w:r>
            <w:r>
              <w:rPr>
                <w:rStyle w:val="6"/>
                <w:rFonts w:hint="eastAsia" w:eastAsia="宋体"/>
                <w:sz w:val="15"/>
                <w:szCs w:val="15"/>
                <w:lang w:eastAsia="zh-CN"/>
              </w:rPr>
              <w:t>省</w:t>
            </w:r>
            <w:r>
              <w:rPr>
                <w:rStyle w:val="6"/>
                <w:rFonts w:hint="default"/>
                <w:sz w:val="15"/>
                <w:szCs w:val="15"/>
              </w:rPr>
              <w:t>全额拨款事业单位在编在岗人员（教</w:t>
            </w:r>
            <w:r>
              <w:rPr>
                <w:rStyle w:val="6"/>
                <w:rFonts w:hint="eastAsia"/>
                <w:sz w:val="15"/>
                <w:szCs w:val="15"/>
                <w:lang w:val="en-US" w:eastAsia="zh-CN"/>
              </w:rPr>
              <w:t>体</w:t>
            </w:r>
            <w:r>
              <w:rPr>
                <w:rStyle w:val="6"/>
                <w:rFonts w:hint="default"/>
                <w:sz w:val="15"/>
                <w:szCs w:val="15"/>
              </w:rPr>
              <w:t>系统的教师、卫健系统的医护人员除外）。</w:t>
            </w:r>
          </w:p>
          <w:p>
            <w:pPr>
              <w:widowControl/>
              <w:ind w:firstLine="300" w:firstLineChars="200"/>
              <w:jc w:val="left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  <w:r>
              <w:rPr>
                <w:rStyle w:val="6"/>
                <w:rFonts w:hint="default"/>
                <w:sz w:val="15"/>
                <w:szCs w:val="15"/>
              </w:rPr>
              <w:t>具备以下条件之一，年龄可放宽至38周岁（以上工作经历、年龄等时间均截至报考之日计算）：（1）具备全日制本科及以上学历（专业不限）；（2）连续3年年度考核为优秀；（3）获得市委市政府（不含市级部门）、省级部门及以上表彰；（4）近两年内在省级以上知名刊物发表署名文章（500字以上）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  <w:r>
              <w:rPr>
                <w:rStyle w:val="6"/>
                <w:rFonts w:hint="eastAsia"/>
                <w:sz w:val="15"/>
                <w:szCs w:val="15"/>
              </w:rPr>
              <w:t>结构化面试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300" w:firstLineChars="200"/>
              <w:jc w:val="left"/>
              <w:textAlignment w:val="center"/>
              <w:rPr>
                <w:rStyle w:val="6"/>
                <w:rFonts w:hint="default"/>
                <w:sz w:val="15"/>
                <w:szCs w:val="15"/>
              </w:rPr>
            </w:pPr>
          </w:p>
        </w:tc>
      </w:tr>
    </w:tbl>
    <w:p>
      <w:pPr>
        <w:widowControl/>
        <w:jc w:val="center"/>
        <w:textAlignment w:val="center"/>
        <w:rPr>
          <w:rStyle w:val="6"/>
          <w:rFonts w:hint="default"/>
        </w:rPr>
        <w:sectPr>
          <w:pgSz w:w="16838" w:h="11906" w:orient="landscape"/>
          <w:pgMar w:top="1587" w:right="1984" w:bottom="1474" w:left="1701" w:header="851" w:footer="992" w:gutter="0"/>
          <w:pgNumType w:fmt="numberInDash"/>
          <w:cols w:space="720" w:num="1"/>
          <w:docGrid w:type="lines" w:linePitch="312" w:charSpace="0"/>
        </w:sectPr>
      </w:pPr>
      <w:bookmarkStart w:id="0" w:name="_GoBack"/>
      <w:bookmarkEnd w:id="0"/>
    </w:p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A37685"/>
    <w:rsid w:val="2C597316"/>
    <w:rsid w:val="34A37685"/>
    <w:rsid w:val="61A33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24"/>
    </w:rPr>
  </w:style>
  <w:style w:type="character" w:customStyle="1" w:styleId="6">
    <w:name w:val="font0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2021-06-01T01:51:00Z</dcterms:created>
  <dc:creator>Administrator</dc:creator>
  <cp:lastModifiedBy>Administrator</cp:lastModifiedBy>
  <dcterms:modified xsi:type="dcterms:W3CDTF">2021-06-01T01:56:24Z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