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40" w:lineRule="exact"/>
        <w:ind w:left="0" w:right="0"/>
        <w:jc w:val="left"/>
        <w:rPr>
          <w:rFonts w:hint="default" w:ascii="Times New Roman" w:hAnsi="Times New Roman" w:eastAsia="方正小标宋简体" w:cs="Times New Roman"/>
          <w:kern w:val="2"/>
          <w:sz w:val="28"/>
          <w:szCs w:val="28"/>
          <w:lang w:val="en-US" w:eastAsia="zh-CN" w:bidi="ar"/>
        </w:rPr>
      </w:pPr>
      <w:r>
        <w:rPr>
          <w:rFonts w:hint="eastAsia" w:ascii="Times New Roman" w:hAnsi="Times New Roman" w:eastAsia="方正小标宋简体" w:cs="Times New Roman"/>
          <w:kern w:val="2"/>
          <w:sz w:val="28"/>
          <w:szCs w:val="28"/>
          <w:lang w:val="en-US" w:eastAsia="zh-CN" w:bidi="ar"/>
        </w:rPr>
        <w:t>附件5：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40" w:lineRule="exact"/>
        <w:ind w:left="0" w:right="0"/>
        <w:jc w:val="center"/>
        <w:rPr>
          <w:rFonts w:hint="eastAsia" w:ascii="Times New Roman" w:hAnsi="方正小标宋简体" w:eastAsia="方正小标宋简体" w:cs="方正小标宋简体"/>
          <w:kern w:val="2"/>
          <w:sz w:val="44"/>
          <w:szCs w:val="44"/>
          <w:lang w:val="en-US" w:eastAsia="zh-CN" w:bidi="ar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"/>
        </w:rPr>
        <w:t xml:space="preserve"> 2021</w:t>
      </w:r>
      <w:r>
        <w:rPr>
          <w:rFonts w:hint="eastAsia" w:ascii="Times New Roman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年东辽县事业单位专项（公开）招聘</w:t>
      </w:r>
    </w:p>
    <w:p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540" w:lineRule="exact"/>
        <w:ind w:left="0" w:right="0"/>
        <w:jc w:val="center"/>
        <w:rPr>
          <w:rFonts w:eastAsia="方正小标宋简体"/>
          <w:b/>
          <w:bCs/>
          <w:sz w:val="44"/>
          <w:szCs w:val="44"/>
          <w:lang w:val="en-US"/>
        </w:rPr>
      </w:pPr>
      <w:bookmarkStart w:id="0" w:name="_GoBack"/>
      <w:bookmarkEnd w:id="0"/>
      <w:r>
        <w:rPr>
          <w:rFonts w:hint="eastAsia" w:ascii="Times New Roman" w:hAnsi="方正小标宋简体" w:eastAsia="方正小标宋简体" w:cs="方正小标宋简体"/>
          <w:b/>
          <w:bCs/>
          <w:kern w:val="2"/>
          <w:sz w:val="44"/>
          <w:szCs w:val="44"/>
          <w:lang w:val="en-US" w:eastAsia="zh-CN" w:bidi="ar"/>
        </w:rPr>
        <w:t>笔试考生健康管理信息承诺书</w:t>
      </w:r>
    </w:p>
    <w:tbl>
      <w:tblPr>
        <w:tblStyle w:val="2"/>
        <w:tblW w:w="976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9"/>
        <w:gridCol w:w="1123"/>
        <w:gridCol w:w="567"/>
        <w:gridCol w:w="421"/>
        <w:gridCol w:w="915"/>
        <w:gridCol w:w="805"/>
        <w:gridCol w:w="565"/>
        <w:gridCol w:w="283"/>
        <w:gridCol w:w="850"/>
        <w:gridCol w:w="848"/>
        <w:gridCol w:w="852"/>
        <w:gridCol w:w="564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黑体" w:hAnsi="宋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姓 名</w:t>
            </w:r>
          </w:p>
        </w:tc>
        <w:tc>
          <w:tcPr>
            <w:tcW w:w="891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黑体" w:hAnsi="宋体" w:eastAsia="黑体" w:cs="黑体"/>
                <w:sz w:val="21"/>
                <w:szCs w:val="21"/>
                <w:lang w:val="en-US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Calibri" w:hAnsi="Calibri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天内〔6月27日（含）后〕国内中、高风险等疫情重点地区旅居地〔县（市、区）〕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未到过的此栏空白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)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28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天内〔6月20日（含）后〕境外旅居地（国家地区）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未到过的此栏空白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)</w:t>
            </w: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居住社区、村（屯）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21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天内〔6月27日（含）后〕发生疫情</w:t>
            </w:r>
          </w:p>
          <w:p>
            <w:pPr>
              <w:pStyle w:val="4"/>
              <w:widowControl/>
              <w:overflowPunct w:val="0"/>
              <w:spacing w:line="240" w:lineRule="exact"/>
              <w:ind w:left="0" w:firstLine="0" w:firstLineChars="0"/>
              <w:jc w:val="left"/>
              <w:rPr>
                <w:rFonts w:eastAsia="黑体"/>
                <w:sz w:val="21"/>
                <w:szCs w:val="21"/>
                <w:lang w:val="en-US"/>
              </w:rPr>
            </w:pPr>
            <w:r>
              <w:rPr>
                <w:rFonts w:eastAsia="黑体"/>
                <w:sz w:val="21"/>
                <w:szCs w:val="21"/>
                <w:lang w:val="en-US"/>
              </w:rPr>
              <w:t>①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是</w:t>
            </w:r>
            <w:r>
              <w:rPr>
                <w:rFonts w:eastAsia="黑体"/>
                <w:sz w:val="21"/>
                <w:szCs w:val="21"/>
                <w:lang w:val="en-US"/>
              </w:rPr>
              <w:t>②</w:t>
            </w:r>
            <w:r>
              <w:rPr>
                <w:rFonts w:hint="eastAsia" w:ascii="Times New Roman" w:hAnsi="Times New Roman" w:eastAsia="黑体" w:cs="黑体"/>
                <w:sz w:val="21"/>
                <w:szCs w:val="21"/>
              </w:rPr>
              <w:t>否</w:t>
            </w: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属于下列哪种情形：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确诊病例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无症状感染者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疑似病例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④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密切接触者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⑤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密切接触者的密切接触者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⑥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以上都不是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是否解除医学隔离观察：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是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否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不属于</w:t>
            </w: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考试日期前核酸检测：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阳性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阴性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eastAsia" w:ascii="黑体" w:hAnsi="宋体" w:eastAsia="黑体" w:cs="黑体"/>
                <w:sz w:val="21"/>
                <w:szCs w:val="21"/>
                <w:lang w:val="en-US"/>
              </w:rPr>
            </w:pPr>
          </w:p>
        </w:tc>
        <w:tc>
          <w:tcPr>
            <w:tcW w:w="16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</w:p>
        </w:tc>
        <w:tc>
          <w:tcPr>
            <w:tcW w:w="13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</w:p>
        </w:tc>
        <w:tc>
          <w:tcPr>
            <w:tcW w:w="1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</w:p>
        </w:tc>
        <w:tc>
          <w:tcPr>
            <w:tcW w:w="1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768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健康监测（自7月4日开始起）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天数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监测日期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吉祥码：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绿码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红码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黄码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④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橙码</w:t>
            </w: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通信大数据行程卡：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绿卡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绿卡，但前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14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天到达或途径城市名称上标</w:t>
            </w: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有“*”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非绿卡</w:t>
            </w: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早体温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center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晚体温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是否有以下症状：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发热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乏力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③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咳嗽或打喷嚏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④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咽痛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⑤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腹泻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⑥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呕吐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⑦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黄疸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⑧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皮疹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⑨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结膜充血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⑩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都没有</w:t>
            </w: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20" w:lineRule="exact"/>
              <w:ind w:left="0" w:right="0"/>
              <w:jc w:val="left"/>
              <w:rPr>
                <w:rFonts w:hint="default" w:eastAsia="黑体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如出现以上所列症状，是否排除疑似传染病：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①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是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②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否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黑体" w:cs="黑体"/>
                <w:kern w:val="2"/>
                <w:sz w:val="21"/>
                <w:szCs w:val="21"/>
                <w:lang w:val="en-US" w:eastAsia="zh-CN" w:bidi="ar"/>
              </w:rPr>
              <w:t>未出现以上所列症状的此栏空白</w:t>
            </w:r>
            <w:r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7月4日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7月5日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7月6日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7月7日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7月8日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7月9日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7月10日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7月11日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7月12日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7月13日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7月14日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7月15日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7月16日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7月17日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8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7月18日</w:t>
            </w:r>
          </w:p>
        </w:tc>
        <w:tc>
          <w:tcPr>
            <w:tcW w:w="9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1"/>
                <w:szCs w:val="21"/>
                <w:lang w:val="en-US" w:eastAsia="zh-CN" w:bidi="ar"/>
              </w:rPr>
              <w:t>——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overflowPunct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/>
                <w:sz w:val="21"/>
                <w:szCs w:val="21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exact"/>
        <w:ind w:left="0" w:right="0"/>
        <w:jc w:val="both"/>
        <w:rPr>
          <w:rFonts w:eastAsia="楷体"/>
          <w:sz w:val="21"/>
          <w:szCs w:val="21"/>
          <w:lang w:val="en-US"/>
        </w:rPr>
      </w:pPr>
      <w:r>
        <w:rPr>
          <w:rFonts w:hint="eastAsia" w:ascii="Times New Roman" w:hAnsi="Times New Roman" w:eastAsia="楷体" w:cs="楷体"/>
          <w:kern w:val="2"/>
          <w:sz w:val="21"/>
          <w:szCs w:val="21"/>
          <w:lang w:val="en-US" w:eastAsia="zh-CN" w:bidi="ar"/>
        </w:rPr>
        <w:t>本人承诺：以上个人填报的信息属实，如有虚报、瞒报，愿承担一切责任及后果。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00" w:lineRule="exact"/>
        <w:ind w:left="0" w:right="0"/>
        <w:jc w:val="both"/>
        <w:rPr>
          <w:rFonts w:eastAsia="楷体"/>
          <w:sz w:val="21"/>
          <w:szCs w:val="21"/>
          <w:lang w:val="en-US"/>
        </w:rPr>
      </w:pPr>
      <w:r>
        <w:rPr>
          <w:rFonts w:hint="eastAsia" w:ascii="Times New Roman" w:hAnsi="Times New Roman" w:eastAsia="楷体" w:cs="楷体"/>
          <w:kern w:val="2"/>
          <w:sz w:val="21"/>
          <w:szCs w:val="21"/>
          <w:lang w:val="en-US" w:eastAsia="zh-CN" w:bidi="ar"/>
        </w:rPr>
        <w:t>本人签字：</w:t>
      </w:r>
      <w:r>
        <w:rPr>
          <w:rFonts w:hint="default" w:ascii="Times New Roman" w:hAnsi="Times New Roman" w:eastAsia="楷体" w:cs="Times New Roman"/>
          <w:kern w:val="2"/>
          <w:sz w:val="21"/>
          <w:szCs w:val="21"/>
          <w:lang w:val="en-US" w:eastAsia="zh-CN" w:bidi="ar"/>
        </w:rPr>
        <w:t xml:space="preserve">                         </w:t>
      </w:r>
      <w:r>
        <w:rPr>
          <w:rFonts w:hint="eastAsia" w:ascii="Times New Roman" w:hAnsi="Times New Roman" w:eastAsia="楷体" w:cs="楷体"/>
          <w:kern w:val="2"/>
          <w:sz w:val="21"/>
          <w:szCs w:val="21"/>
          <w:lang w:val="en-US" w:eastAsia="zh-CN" w:bidi="ar"/>
        </w:rPr>
        <w:t>身份证号：</w:t>
      </w:r>
      <w:r>
        <w:rPr>
          <w:rFonts w:hint="default" w:ascii="Times New Roman" w:hAnsi="Times New Roman" w:eastAsia="楷体" w:cs="Times New Roman"/>
          <w:kern w:val="2"/>
          <w:sz w:val="21"/>
          <w:szCs w:val="21"/>
          <w:lang w:val="en-US" w:eastAsia="zh-CN" w:bidi="ar"/>
        </w:rPr>
        <w:t xml:space="preserve">                 </w:t>
      </w:r>
      <w:r>
        <w:rPr>
          <w:rFonts w:hint="eastAsia" w:ascii="Times New Roman" w:hAnsi="Times New Roman" w:eastAsia="楷体" w:cs="楷体"/>
          <w:kern w:val="2"/>
          <w:sz w:val="21"/>
          <w:szCs w:val="21"/>
          <w:lang w:val="en-US" w:eastAsia="zh-CN" w:bidi="ar"/>
        </w:rPr>
        <w:t>联系电话：</w:t>
      </w: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0E26CB"/>
    <w:rsid w:val="08450BBE"/>
    <w:rsid w:val="1337105C"/>
    <w:rsid w:val="190E26CB"/>
    <w:rsid w:val="20894570"/>
    <w:rsid w:val="2DEA3A39"/>
    <w:rsid w:val="3912106E"/>
    <w:rsid w:val="4BDA5E80"/>
    <w:rsid w:val="53AA2BAA"/>
    <w:rsid w:val="5BED5E6E"/>
    <w:rsid w:val="63267D3A"/>
    <w:rsid w:val="652965F1"/>
    <w:rsid w:val="65AD5D69"/>
    <w:rsid w:val="67EB6D0E"/>
    <w:rsid w:val="68C15A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msolist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default" w:ascii="Times New Roman" w:hAnsi="Times New Roman" w:eastAsia="仿宋_GB2312" w:cs="Times New Roman"/>
      <w:kern w:val="2"/>
      <w:sz w:val="33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2021-03-09T02:00:00Z</dcterms:created>
  <dc:creator>小白梨</dc:creator>
  <cp:lastModifiedBy>Administrator</cp:lastModifiedBy>
  <cp:lastPrinted>2021-03-29T09:44:00Z</cp:lastPrinted>
  <dcterms:modified xsi:type="dcterms:W3CDTF">2021-05-21T06:31:21Z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88EC982BB5F6488D9030901F1323A06A</vt:lpwstr>
  </property>
</Properties>
</file>