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700" w:lineRule="exact"/>
        <w:jc w:val="left"/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28"/>
          <w:szCs w:val="28"/>
          <w:u w:val="none"/>
          <w:lang w:val="en-US" w:eastAsia="zh-CN"/>
        </w:rPr>
        <w:t>附件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28"/>
          <w:szCs w:val="28"/>
          <w:u w:val="none"/>
          <w:lang w:val="en-US" w:eastAsia="zh-CN"/>
        </w:rPr>
        <w:t>4</w:t>
      </w:r>
    </w:p>
    <w:p>
      <w:pPr>
        <w:widowControl/>
        <w:shd w:val="clear" w:color="auto" w:fill="FFFFFF"/>
        <w:spacing w:line="700" w:lineRule="exact"/>
        <w:jc w:val="center"/>
        <w:rPr>
          <w:rFonts w:hint="eastAsia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202</w:t>
      </w:r>
      <w:r>
        <w:rPr>
          <w:rFonts w:hint="eastAsia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1</w:t>
      </w:r>
      <w:r>
        <w:rPr>
          <w:rFonts w:hint="eastAsia" w:ascii="宋体" w:hAnsi="宋体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年</w:t>
      </w:r>
      <w:r>
        <w:rPr>
          <w:rFonts w:hint="eastAsia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三门峡市陕州区</w:t>
      </w:r>
      <w:r>
        <w:rPr>
          <w:rFonts w:hint="eastAsia" w:ascii="宋体" w:hAnsi="宋体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公开招聘事业单</w:t>
      </w:r>
      <w:r>
        <w:rPr>
          <w:rFonts w:hint="eastAsia" w:eastAsia="方正小标宋简体" w:cs="宋体"/>
          <w:b w:val="0"/>
          <w:i w:val="0"/>
          <w:caps w:val="0"/>
          <w:smallCaps w:val="0"/>
          <w:strike w:val="0"/>
          <w:dstrike w:val="0"/>
          <w:snapToGrid/>
          <w:vanish w:val="0"/>
          <w:color w:val="auto"/>
          <w:spacing w:val="0"/>
          <w:w w:val="100"/>
          <w:kern w:val="2"/>
          <w:position w:val="0"/>
          <w:sz w:val="44"/>
          <w:szCs w:val="44"/>
          <w:u w:val="none"/>
          <w:lang w:val="en-US" w:eastAsia="zh-CN"/>
        </w:rPr>
        <w:t>位工作人员农林水类专业类别目录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本科：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农学、园艺、植物保护、植物科学与技术、种子科学与工程、设施农业科学与工程、烟草、应用生物科学、农艺教育、园艺教育、智慧农业、菌物科学与工程、农药化肥、农业资源与环境、水土保持与荒漠化防治、动物科学、蜂学、动物医学、动物药学、动植物检疫、中兽医学；林学、园林、森林保护、经济林；水利水电工程、水文与水资源工程、水务工程、水利科学与工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val="en-US" w:eastAsia="zh-CN" w:bidi="ar"/>
        </w:rPr>
        <w:t>专科：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rPr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作物生产技术、种子生产与经营、设施农业与装备、现代农业技术、生态农业技术、园艺技术、植物保护与检疫技术、中草药栽培技术、烟草栽培与加工、农产品加工与质量检测、绿色食品生产与检验、农产品流通与管理、农业装备应用技术、农业经济管理、农村经营管理；林业技术、园林技术、森林资源保护、经济林培育与利用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森林生态旅游、森林防火指挥与通讯、林业信息技术与管理；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 w:bidi="ar"/>
        </w:rPr>
        <w:t>畜牧兽医、动物医学、动物药学、动物防疫与检疫、动物医学检验技术、饲料与动物营养、畜牧工程技术、养蜂与蜂产品加工、畜牧业经济管理、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highlight w:val="none"/>
          <w:lang w:val="en-US" w:eastAsia="zh-CN" w:bidi="ar"/>
        </w:rPr>
        <w:t>水文与水资源工程、水文测报技术、水政水资源管理、水利工程、水利水电工程技术、水利水电工程管理、水利水电建筑工程、机电排灌工程技术、水务管理、水利机电设备运行与管理、水土保持技术、水环境监测与治理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E56EA8"/>
    <w:rsid w:val="0A765893"/>
    <w:rsid w:val="19A32040"/>
    <w:rsid w:val="1FEE7465"/>
    <w:rsid w:val="21E1346E"/>
    <w:rsid w:val="3C3444BF"/>
    <w:rsid w:val="47692C52"/>
    <w:rsid w:val="4C747F48"/>
    <w:rsid w:val="50683FE5"/>
    <w:rsid w:val="55A54710"/>
    <w:rsid w:val="5FE56EA8"/>
    <w:rsid w:val="6B6B3CC0"/>
    <w:rsid w:val="6DE3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2021-05-08T08:41:00Z</dcterms:created>
  <dc:creator>Administrator</dc:creator>
  <cp:lastModifiedBy>Administrator</cp:lastModifiedBy>
  <cp:lastPrinted>2021-05-25T08:16:00Z</cp:lastPrinted>
  <dcterms:modified xsi:type="dcterms:W3CDTF">2021-05-25T10:56:50Z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C115431D75F84A1AA96525AF51247A05</vt:lpwstr>
  </property>
</Properties>
</file>