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78" w:rsidRDefault="005A6178" w:rsidP="005A6178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 w:rsidR="005A6178" w:rsidRDefault="005A6178" w:rsidP="005A6178">
      <w:pPr>
        <w:jc w:val="left"/>
        <w:rPr>
          <w:rFonts w:eastAsia="黑体"/>
          <w:sz w:val="32"/>
          <w:szCs w:val="32"/>
        </w:rPr>
      </w:pPr>
    </w:p>
    <w:p w:rsidR="005A6178" w:rsidRDefault="005A6178" w:rsidP="005A6178">
      <w:pPr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招录体检注意事项（体检须知）</w:t>
      </w:r>
    </w:p>
    <w:p w:rsidR="005A6178" w:rsidRDefault="005A6178" w:rsidP="005A6178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一、体检前</w:t>
      </w:r>
      <w:r>
        <w:rPr>
          <w:rFonts w:eastAsia="方正仿宋_GBK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天饮食宜清淡，不吃油腻食物（动物内脏、肥肉等）和淀粉类产气食物，不饮酒；检查前一天不要过度疲劳，注意休息，晚上九点后禁食。体检前不要剧烈运动。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二、体检当天清晨空腹（至少</w:t>
      </w:r>
      <w:r>
        <w:rPr>
          <w:rFonts w:eastAsia="方正仿宋_GBK"/>
          <w:sz w:val="32"/>
          <w:szCs w:val="32"/>
        </w:rPr>
        <w:t>8</w:t>
      </w:r>
      <w:r>
        <w:rPr>
          <w:rFonts w:ascii="方正仿宋_GBK" w:eastAsia="方正仿宋_GBK" w:hint="eastAsia"/>
          <w:sz w:val="32"/>
          <w:szCs w:val="32"/>
        </w:rPr>
        <w:t>小时内不进食），憋小便。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三、做</w:t>
      </w:r>
      <w:r>
        <w:rPr>
          <w:rFonts w:eastAsia="方正仿宋_GBK"/>
          <w:sz w:val="32"/>
          <w:szCs w:val="32"/>
        </w:rPr>
        <w:t>X</w:t>
      </w:r>
      <w:r>
        <w:rPr>
          <w:rFonts w:ascii="方正仿宋_GBK" w:eastAsia="方正仿宋_GBK" w:hint="eastAsia"/>
          <w:sz w:val="32"/>
          <w:szCs w:val="32"/>
        </w:rPr>
        <w:t>线检查时，宜穿棉质内衣，勿穿带有金属纽扣的衣服、文胸；请摘去项链、手机、钢笔、钥匙等金属物品。怀孕及有可能怀孕的女性，请提前告知体检中心工作人员。检时要将个人疾病史如实、主动告知体检医师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四、尿标本留取注意事项：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（一）留取清洁中段尿；若为月经期女性，在留取尿标本前告知导检医护人员进行标记。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（二）体检前</w:t>
      </w:r>
      <w:r>
        <w:rPr>
          <w:rFonts w:eastAsia="方正仿宋_GBK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天避免服用下列药物。</w:t>
      </w:r>
      <w:r>
        <w:rPr>
          <w:rFonts w:eastAsia="方正仿宋_GBK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.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百服宁、泰诺、白加黑、康泰克、复方桔梗氯化铵口服液等，简单判断既药物成分中有“麻黄”字样的药物。</w:t>
      </w:r>
      <w:r>
        <w:rPr>
          <w:rFonts w:eastAsia="方正仿宋_GBK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.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急支糖浆、半夏露、联邦止咳露、复方甘草片、雷尼替丁等。简单判断既药物成分中有“阿片、吗啡”字样的药物。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（三）体检前</w:t>
      </w:r>
      <w:r>
        <w:rPr>
          <w:rFonts w:eastAsia="方正仿宋_GBK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天避免服用下列食物：槟榔、火锅、麻辣烫、鸡公煲等。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（四）</w:t>
      </w:r>
      <w:r>
        <w:rPr>
          <w:rFonts w:ascii="方正仿宋_GBK" w:eastAsia="方正仿宋_GBK" w:hint="eastAsia"/>
          <w:spacing w:val="-8"/>
          <w:sz w:val="32"/>
          <w:szCs w:val="32"/>
        </w:rPr>
        <w:t>若摄入其他物质后对检测结果有疑问，请咨询招录机关。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五、为保证您和他人的体检工作不受影响，请保持安静，勿大声喧哗。请遵守社会公德，保持检区卫生，垃圾入箱；检区内禁止吸烟；请爱护公物，损坏赔偿。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color w:val="000000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六、体检</w:t>
      </w:r>
      <w:r>
        <w:rPr>
          <w:rFonts w:ascii="方正仿宋_GBK" w:eastAsia="方正仿宋_GBK" w:hint="eastAsia"/>
          <w:color w:val="000000"/>
          <w:sz w:val="32"/>
          <w:szCs w:val="32"/>
        </w:rPr>
        <w:t>期间，请严格按照新冠肺炎疫情防控要求，落实防疫措施。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七、请服从导检人员的引导，在体检过程中有问题可向导检人员咨询。</w:t>
      </w:r>
    </w:p>
    <w:p w:rsidR="005A6178" w:rsidRDefault="005A6178" w:rsidP="005A617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八、携带身份证进行身份确认。禁止替检，不弄虚作假，一经发现取消录用资格。</w:t>
      </w:r>
    </w:p>
    <w:p w:rsidR="00C632AF" w:rsidRPr="005A6178" w:rsidRDefault="00C632AF" w:rsidP="00A55E58">
      <w:bookmarkStart w:id="0" w:name="_GoBack"/>
      <w:bookmarkEnd w:id="0"/>
    </w:p>
    <w:sectPr w:rsidR="00C632AF" w:rsidRPr="005A6178">
      <w:footerReference w:type="even" r:id="rId4"/>
      <w:footerReference w:type="default" r:id="rId5"/>
      <w:pgSz w:w="11906" w:h="16838"/>
      <w:pgMar w:top="1417" w:right="1474" w:bottom="1417" w:left="1587" w:header="851" w:footer="1077" w:gutter="0"/>
      <w:cols w:space="720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A6178">
    <w:pPr>
      <w:pStyle w:val="a3"/>
    </w:pPr>
    <w:r>
      <w:rPr>
        <w:rFonts w:ascii="宋体" w:hAnsi="宋体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CF1844">
      <w:rPr>
        <w:rFonts w:ascii="宋体" w:hAnsi="宋体"/>
        <w:noProof/>
        <w:sz w:val="28"/>
        <w:szCs w:val="28"/>
        <w:lang w:val="zh-CN" w:eastAsia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A6178">
    <w:pPr>
      <w:pStyle w:val="a3"/>
      <w:jc w:val="right"/>
    </w:pPr>
    <w:r>
      <w:rPr>
        <w:rFonts w:ascii="宋体" w:hAnsi="宋体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5A6178">
      <w:rPr>
        <w:rFonts w:ascii="宋体" w:hAnsi="宋体"/>
        <w:noProof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58"/>
    <w:rsid w:val="005A6178"/>
    <w:rsid w:val="00A55E58"/>
    <w:rsid w:val="00C6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16F7D-A2DA-4E9E-8B26-6A32F9F4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E5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A61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A61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2021-05-20T02:23:00Z</dcterms:created>
  <dcterms:modified xsi:type="dcterms:W3CDTF">2021-05-20T02:23:00Z</dcterms:modified>
</cp:coreProperties>
</file>