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360" w:type="dxa"/>
        <w:tblInd w:w="-1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7"/>
        <w:gridCol w:w="2078"/>
        <w:gridCol w:w="1470"/>
        <w:gridCol w:w="8280"/>
        <w:gridCol w:w="123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0" w:hRule="atLeast"/>
        </w:trPr>
        <w:tc>
          <w:tcPr>
            <w:tcW w:w="14360" w:type="dxa"/>
            <w:gridSpan w:val="5"/>
            <w:noWrap w:val="0"/>
            <w:vAlign w:val="center"/>
          </w:tcPr>
          <w:p>
            <w:pPr>
              <w:rPr>
                <w:rFonts w:hint="eastAsia" w:ascii="黑体" w:hAnsi="宋体" w:eastAsia="黑体" w:cs="黑体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32"/>
                <w:szCs w:val="32"/>
                <w:lang w:bidi="ar"/>
              </w:rPr>
              <w:t>附件1</w:t>
            </w:r>
          </w:p>
          <w:p>
            <w:pPr>
              <w:widowControl/>
              <w:jc w:val="center"/>
              <w:textAlignment w:val="bottom"/>
              <w:rPr>
                <w:rFonts w:ascii="方正小标宋_GBK" w:hAnsi="方正小标宋_GBK" w:eastAsia="方正小标宋_GBK" w:cs="方正小标宋_GBK"/>
                <w:color w:val="auto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kern w:val="0"/>
                <w:sz w:val="44"/>
                <w:szCs w:val="44"/>
                <w:lang w:val="en-US" w:eastAsia="zh-CN" w:bidi="ar"/>
              </w:rPr>
              <w:t>蓝山县2021年招才引智（第一期）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kern w:val="0"/>
                <w:sz w:val="44"/>
                <w:szCs w:val="44"/>
                <w:lang w:bidi="ar"/>
              </w:rPr>
              <w:t>需求目录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"/>
              </w:rPr>
              <w:t>报考序号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"/>
              </w:rPr>
              <w:t>报考岗位</w:t>
            </w: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bidi="ar"/>
              </w:rPr>
              <w:t>需求计划（人）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bidi="ar"/>
              </w:rPr>
              <w:t>岗位条件（学历学位、专业、职称、资格、资历、年龄等）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01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综合类1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全日制硕士研究生及以上学历，专业不限，年龄在35周岁以下（即1986年1月1日&lt;含&gt;以后出生）；具有中级专业技术职称的人员可放宽至38周岁（即1983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02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综合类2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全日制双一流及以上学历，专业不限，年龄在35周岁以下（即1986年1月1日&lt;含&gt;以后出生）；具有中级专业技术职称的人员可放宽至38周岁（即1983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03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综合类3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全日制一本学历及以上，根据引进专业报考，年龄在35周岁以下（即198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年1月1日&lt;含&gt;以后出生）；具有副高级专业技术职称及以上的人员，年龄在40周岁以下（即1981年1月1日&lt;含&gt;以后出生）。</w:t>
            </w:r>
            <w:bookmarkStart w:id="0" w:name="_GoBack"/>
            <w:bookmarkEnd w:id="0"/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04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急需紧缺岗位1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测绘工程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全日制二本及以上学历，测绘工程专业，35周岁以下（即198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05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急需紧缺岗位2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（建筑学）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全日制二本及以上学历，建筑学专业，35周岁以下（即198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06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急需紧缺岗位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城乡规划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全日制二本及以上学历，城乡规划专业，35周岁以下（即198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07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急需紧缺岗位4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工程审计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全日制二本及以上学历，工程审计专业，35周岁以下（即198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08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急需紧缺岗位5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工程管理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全日制二本及以上学历，工程管理或工程管理硕士专业，35周岁以下（即198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09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急需紧缺岗位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（海关管理）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1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全日制二本及以上学历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海关管理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专业，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35周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岁以下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急需紧缺岗位6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（税务）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1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日制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本及以上学历，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税务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专业，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35周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岁以下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急需紧缺岗位7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（国际商务）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  <w:t>1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日制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本及以上学历，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国际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商务专业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35周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岁以下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急需紧缺岗位8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（物流管理）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8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日制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本及以上学历，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物流管理专业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35周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岁以下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年1月1日&lt;含&gt;以后出生）；具有中级专业技术职称的人员可放宽至38周岁（即198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年1月1日&lt;含&gt;以后出生）；具有副高级专业技术职称及以上的人员，年龄在40周岁以下（即1981年1月1日&lt;含&gt;以后出生）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全职引进</w:t>
            </w:r>
          </w:p>
        </w:tc>
      </w:tr>
    </w:tbl>
    <w:p>
      <w:pPr>
        <w:spacing w:line="520" w:lineRule="exact"/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shd w:val="clear" w:color="auto" w:fill="FFFFFF"/>
          <w:lang w:bidi="ar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/>
          <w:lang w:eastAsia="zh-CN"/>
        </w:rPr>
      </w:pPr>
    </w:p>
    <w:sectPr>
      <w:pgSz w:w="16838" w:h="11906" w:orient="landscape"/>
      <w:pgMar w:top="1361" w:right="567" w:bottom="1361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C3FD0"/>
    <w:rsid w:val="035E697B"/>
    <w:rsid w:val="03FC5CB4"/>
    <w:rsid w:val="04056167"/>
    <w:rsid w:val="0B135A5B"/>
    <w:rsid w:val="0B816A46"/>
    <w:rsid w:val="0BB614B2"/>
    <w:rsid w:val="0D7B4D82"/>
    <w:rsid w:val="118C3FD0"/>
    <w:rsid w:val="11990C33"/>
    <w:rsid w:val="122F4ECF"/>
    <w:rsid w:val="123A78F8"/>
    <w:rsid w:val="15607F7C"/>
    <w:rsid w:val="15B64493"/>
    <w:rsid w:val="19B138D3"/>
    <w:rsid w:val="1C0A09AC"/>
    <w:rsid w:val="232E66B6"/>
    <w:rsid w:val="23BD0FB0"/>
    <w:rsid w:val="24380C06"/>
    <w:rsid w:val="25C16323"/>
    <w:rsid w:val="2E015869"/>
    <w:rsid w:val="2E47511E"/>
    <w:rsid w:val="315D3680"/>
    <w:rsid w:val="31BB1BBD"/>
    <w:rsid w:val="332E5495"/>
    <w:rsid w:val="3701762E"/>
    <w:rsid w:val="37C739ED"/>
    <w:rsid w:val="38785583"/>
    <w:rsid w:val="38D02154"/>
    <w:rsid w:val="391321F6"/>
    <w:rsid w:val="39A61347"/>
    <w:rsid w:val="3A2F5F23"/>
    <w:rsid w:val="3D3105B8"/>
    <w:rsid w:val="3DB82AD0"/>
    <w:rsid w:val="42092ECA"/>
    <w:rsid w:val="43D64F85"/>
    <w:rsid w:val="44E85ABF"/>
    <w:rsid w:val="44EE0A1B"/>
    <w:rsid w:val="45B24D5B"/>
    <w:rsid w:val="4B991D25"/>
    <w:rsid w:val="4C923E65"/>
    <w:rsid w:val="55445F02"/>
    <w:rsid w:val="55857652"/>
    <w:rsid w:val="56ED24EC"/>
    <w:rsid w:val="56FF2E1B"/>
    <w:rsid w:val="57296642"/>
    <w:rsid w:val="57642005"/>
    <w:rsid w:val="58462B65"/>
    <w:rsid w:val="5B161F50"/>
    <w:rsid w:val="62C40384"/>
    <w:rsid w:val="63ED58C9"/>
    <w:rsid w:val="693E2E1D"/>
    <w:rsid w:val="6D054423"/>
    <w:rsid w:val="6DE51CAC"/>
    <w:rsid w:val="6F0807CE"/>
    <w:rsid w:val="775A1B25"/>
    <w:rsid w:val="77FA182A"/>
    <w:rsid w:val="78B27778"/>
    <w:rsid w:val="78D44F5B"/>
    <w:rsid w:val="79555B93"/>
    <w:rsid w:val="7A697D1A"/>
    <w:rsid w:val="7AED6C71"/>
    <w:rsid w:val="7BE35BAB"/>
    <w:rsid w:val="7C174757"/>
    <w:rsid w:val="7CA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2021-03-29T08:06:00Z</dcterms:created>
  <dc:creator>hp99</dc:creator>
  <cp:lastModifiedBy>梅上枝头</cp:lastModifiedBy>
  <cp:lastPrinted>2021-05-20T02:59:00Z</cp:lastPrinted>
  <dcterms:modified xsi:type="dcterms:W3CDTF">2021-05-21T07:32:02Z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2CB8B2D4570A4F19976432076C51310A</vt:lpwstr>
  </property>
</Properties>
</file>